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7E0" w:rsidRDefault="006677E0" w:rsidP="006677E0">
      <w:pPr>
        <w:rPr>
          <w:b/>
          <w:bCs/>
          <w:u w:val="single"/>
        </w:rPr>
      </w:pPr>
      <w:r>
        <w:rPr>
          <w:b/>
          <w:bCs/>
          <w:u w:val="single"/>
        </w:rPr>
        <w:t>OBSAH TECHNICKÉ ZPRÁVY:</w:t>
      </w:r>
    </w:p>
    <w:p w:rsidR="00A84B98" w:rsidRDefault="000A6D03">
      <w:pPr>
        <w:pStyle w:val="Obsah1"/>
        <w:tabs>
          <w:tab w:val="left" w:pos="660"/>
        </w:tabs>
        <w:rPr>
          <w:rFonts w:asciiTheme="minorHAnsi" w:eastAsiaTheme="minorEastAsia" w:hAnsiTheme="minorHAnsi" w:cstheme="minorBidi"/>
          <w:sz w:val="22"/>
          <w:szCs w:val="22"/>
          <w:lang w:eastAsia="cs-CZ"/>
        </w:rPr>
      </w:pPr>
      <w:r w:rsidRPr="002C12AD">
        <w:rPr>
          <w:szCs w:val="18"/>
        </w:rPr>
        <w:fldChar w:fldCharType="begin"/>
      </w:r>
      <w:r w:rsidRPr="002C12AD">
        <w:rPr>
          <w:szCs w:val="18"/>
        </w:rPr>
        <w:instrText xml:space="preserve"> TOC  \* MERGEFORMAT </w:instrText>
      </w:r>
      <w:r w:rsidRPr="002C12AD">
        <w:rPr>
          <w:szCs w:val="18"/>
        </w:rPr>
        <w:fldChar w:fldCharType="separate"/>
      </w:r>
      <w:r w:rsidR="00A84B98" w:rsidRPr="00F535A8">
        <w:t>1.</w:t>
      </w:r>
      <w:r w:rsidR="00A84B98">
        <w:rPr>
          <w:rFonts w:asciiTheme="minorHAnsi" w:eastAsiaTheme="minorEastAsia" w:hAnsiTheme="minorHAnsi" w:cstheme="minorBidi"/>
          <w:sz w:val="22"/>
          <w:szCs w:val="22"/>
          <w:lang w:eastAsia="cs-CZ"/>
        </w:rPr>
        <w:tab/>
      </w:r>
      <w:r w:rsidR="00A84B98" w:rsidRPr="00F535A8">
        <w:t>Úvod</w:t>
      </w:r>
      <w:r w:rsidR="00A84B98">
        <w:tab/>
      </w:r>
      <w:r w:rsidR="00A84B98">
        <w:fldChar w:fldCharType="begin"/>
      </w:r>
      <w:r w:rsidR="00A84B98">
        <w:instrText xml:space="preserve"> PAGEREF _Toc87256925 \h </w:instrText>
      </w:r>
      <w:r w:rsidR="00A84B98">
        <w:fldChar w:fldCharType="separate"/>
      </w:r>
      <w:r w:rsidR="00BB3414">
        <w:t>1</w:t>
      </w:r>
      <w:r w:rsidR="00A84B98">
        <w:fldChar w:fldCharType="end"/>
      </w:r>
    </w:p>
    <w:p w:rsidR="00A84B98" w:rsidRDefault="00A84B98">
      <w:pPr>
        <w:pStyle w:val="Obsah1"/>
        <w:tabs>
          <w:tab w:val="left" w:pos="660"/>
        </w:tabs>
        <w:rPr>
          <w:rFonts w:asciiTheme="minorHAnsi" w:eastAsiaTheme="minorEastAsia" w:hAnsiTheme="minorHAnsi" w:cstheme="minorBidi"/>
          <w:sz w:val="22"/>
          <w:szCs w:val="22"/>
          <w:lang w:eastAsia="cs-CZ"/>
        </w:rPr>
      </w:pPr>
      <w:r w:rsidRPr="00F535A8">
        <w:t>2.</w:t>
      </w:r>
      <w:r>
        <w:rPr>
          <w:rFonts w:asciiTheme="minorHAnsi" w:eastAsiaTheme="minorEastAsia" w:hAnsiTheme="minorHAnsi" w:cstheme="minorBidi"/>
          <w:sz w:val="22"/>
          <w:szCs w:val="22"/>
          <w:lang w:eastAsia="cs-CZ"/>
        </w:rPr>
        <w:tab/>
      </w:r>
      <w:r w:rsidRPr="00F535A8">
        <w:t>Identifikační údaje</w:t>
      </w:r>
      <w:r>
        <w:tab/>
      </w:r>
      <w:r>
        <w:fldChar w:fldCharType="begin"/>
      </w:r>
      <w:r>
        <w:instrText xml:space="preserve"> PAGEREF _Toc87256926 \h </w:instrText>
      </w:r>
      <w:r>
        <w:fldChar w:fldCharType="separate"/>
      </w:r>
      <w:r w:rsidR="00BB3414">
        <w:t>2</w:t>
      </w:r>
      <w:r>
        <w:fldChar w:fldCharType="end"/>
      </w:r>
    </w:p>
    <w:p w:rsidR="00A84B98" w:rsidRDefault="00A84B98">
      <w:pPr>
        <w:pStyle w:val="Obsah1"/>
        <w:tabs>
          <w:tab w:val="left" w:pos="660"/>
        </w:tabs>
        <w:rPr>
          <w:rFonts w:asciiTheme="minorHAnsi" w:eastAsiaTheme="minorEastAsia" w:hAnsiTheme="minorHAnsi" w:cstheme="minorBidi"/>
          <w:sz w:val="22"/>
          <w:szCs w:val="22"/>
          <w:lang w:eastAsia="cs-CZ"/>
        </w:rPr>
      </w:pPr>
      <w:r w:rsidRPr="00F535A8">
        <w:t>3.</w:t>
      </w:r>
      <w:r>
        <w:rPr>
          <w:rFonts w:asciiTheme="minorHAnsi" w:eastAsiaTheme="minorEastAsia" w:hAnsiTheme="minorHAnsi" w:cstheme="minorBidi"/>
          <w:sz w:val="22"/>
          <w:szCs w:val="22"/>
          <w:lang w:eastAsia="cs-CZ"/>
        </w:rPr>
        <w:tab/>
      </w:r>
      <w:r w:rsidRPr="00F535A8">
        <w:t>Výchozí podklady</w:t>
      </w:r>
      <w:r>
        <w:tab/>
      </w:r>
      <w:r>
        <w:fldChar w:fldCharType="begin"/>
      </w:r>
      <w:r>
        <w:instrText xml:space="preserve"> PAGEREF _Toc87256927 \h </w:instrText>
      </w:r>
      <w:r>
        <w:fldChar w:fldCharType="separate"/>
      </w:r>
      <w:r w:rsidR="00BB3414">
        <w:t>2</w:t>
      </w:r>
      <w:r>
        <w:fldChar w:fldCharType="end"/>
      </w:r>
    </w:p>
    <w:p w:rsidR="00A84B98" w:rsidRDefault="00A84B98">
      <w:pPr>
        <w:pStyle w:val="Obsah1"/>
        <w:tabs>
          <w:tab w:val="left" w:pos="660"/>
        </w:tabs>
        <w:rPr>
          <w:rFonts w:asciiTheme="minorHAnsi" w:eastAsiaTheme="minorEastAsia" w:hAnsiTheme="minorHAnsi" w:cstheme="minorBidi"/>
          <w:sz w:val="22"/>
          <w:szCs w:val="22"/>
          <w:lang w:eastAsia="cs-CZ"/>
        </w:rPr>
      </w:pPr>
      <w:r w:rsidRPr="00F535A8">
        <w:t>4.</w:t>
      </w:r>
      <w:r>
        <w:rPr>
          <w:rFonts w:asciiTheme="minorHAnsi" w:eastAsiaTheme="minorEastAsia" w:hAnsiTheme="minorHAnsi" w:cstheme="minorBidi"/>
          <w:sz w:val="22"/>
          <w:szCs w:val="22"/>
          <w:lang w:eastAsia="cs-CZ"/>
        </w:rPr>
        <w:tab/>
      </w:r>
      <w:r w:rsidRPr="00F535A8">
        <w:t>Základní technické údaje</w:t>
      </w:r>
      <w:r>
        <w:tab/>
      </w:r>
      <w:r>
        <w:fldChar w:fldCharType="begin"/>
      </w:r>
      <w:r>
        <w:instrText xml:space="preserve"> PAGEREF _Toc87256928 \h </w:instrText>
      </w:r>
      <w:r>
        <w:fldChar w:fldCharType="separate"/>
      </w:r>
      <w:r w:rsidR="00BB3414">
        <w:t>2</w:t>
      </w:r>
      <w:r>
        <w:fldChar w:fldCharType="end"/>
      </w:r>
    </w:p>
    <w:p w:rsidR="00A84B98" w:rsidRDefault="00A84B98">
      <w:pPr>
        <w:pStyle w:val="Obsah1"/>
        <w:tabs>
          <w:tab w:val="left" w:pos="660"/>
        </w:tabs>
        <w:rPr>
          <w:rFonts w:asciiTheme="minorHAnsi" w:eastAsiaTheme="minorEastAsia" w:hAnsiTheme="minorHAnsi" w:cstheme="minorBidi"/>
          <w:sz w:val="22"/>
          <w:szCs w:val="22"/>
          <w:lang w:eastAsia="cs-CZ"/>
        </w:rPr>
      </w:pPr>
      <w:r w:rsidRPr="00F535A8">
        <w:t>5.</w:t>
      </w:r>
      <w:r>
        <w:rPr>
          <w:rFonts w:asciiTheme="minorHAnsi" w:eastAsiaTheme="minorEastAsia" w:hAnsiTheme="minorHAnsi" w:cstheme="minorBidi"/>
          <w:sz w:val="22"/>
          <w:szCs w:val="22"/>
          <w:lang w:eastAsia="cs-CZ"/>
        </w:rPr>
        <w:tab/>
      </w:r>
      <w:r w:rsidRPr="00F535A8">
        <w:t>Základní funkce měření a regulace</w:t>
      </w:r>
      <w:r>
        <w:tab/>
      </w:r>
      <w:r>
        <w:fldChar w:fldCharType="begin"/>
      </w:r>
      <w:r>
        <w:instrText xml:space="preserve"> PAGEREF _Toc87256929 \h </w:instrText>
      </w:r>
      <w:r>
        <w:fldChar w:fldCharType="separate"/>
      </w:r>
      <w:r w:rsidR="00BB3414">
        <w:t>2</w:t>
      </w:r>
      <w:r>
        <w:fldChar w:fldCharType="end"/>
      </w:r>
    </w:p>
    <w:p w:rsidR="00A84B98" w:rsidRDefault="00A84B98">
      <w:pPr>
        <w:pStyle w:val="Obsah1"/>
        <w:tabs>
          <w:tab w:val="left" w:pos="660"/>
        </w:tabs>
        <w:rPr>
          <w:rFonts w:asciiTheme="minorHAnsi" w:eastAsiaTheme="minorEastAsia" w:hAnsiTheme="minorHAnsi" w:cstheme="minorBidi"/>
          <w:sz w:val="22"/>
          <w:szCs w:val="22"/>
          <w:lang w:eastAsia="cs-CZ"/>
        </w:rPr>
      </w:pPr>
      <w:r w:rsidRPr="00F535A8">
        <w:t>6.</w:t>
      </w:r>
      <w:r>
        <w:rPr>
          <w:rFonts w:asciiTheme="minorHAnsi" w:eastAsiaTheme="minorEastAsia" w:hAnsiTheme="minorHAnsi" w:cstheme="minorBidi"/>
          <w:sz w:val="22"/>
          <w:szCs w:val="22"/>
          <w:lang w:eastAsia="cs-CZ"/>
        </w:rPr>
        <w:tab/>
      </w:r>
      <w:r w:rsidRPr="00F535A8">
        <w:t>Popis rozvaděčů – všeobecně</w:t>
      </w:r>
      <w:r>
        <w:tab/>
      </w:r>
      <w:r>
        <w:fldChar w:fldCharType="begin"/>
      </w:r>
      <w:r>
        <w:instrText xml:space="preserve"> PAGEREF _Toc87256930 \h </w:instrText>
      </w:r>
      <w:r>
        <w:fldChar w:fldCharType="separate"/>
      </w:r>
      <w:r w:rsidR="00BB3414">
        <w:t>2</w:t>
      </w:r>
      <w:r>
        <w:fldChar w:fldCharType="end"/>
      </w:r>
    </w:p>
    <w:p w:rsidR="00A84B98" w:rsidRDefault="00A84B98">
      <w:pPr>
        <w:pStyle w:val="Obsah2"/>
        <w:rPr>
          <w:rFonts w:asciiTheme="minorHAnsi" w:eastAsiaTheme="minorEastAsia" w:hAnsiTheme="minorHAnsi" w:cstheme="minorBidi"/>
          <w:sz w:val="22"/>
          <w:szCs w:val="22"/>
          <w:lang w:eastAsia="cs-CZ"/>
        </w:rPr>
      </w:pPr>
      <w:r>
        <w:t>6.1.</w:t>
      </w:r>
      <w:r>
        <w:rPr>
          <w:rFonts w:asciiTheme="minorHAnsi" w:eastAsiaTheme="minorEastAsia" w:hAnsiTheme="minorHAnsi" w:cstheme="minorBidi"/>
          <w:sz w:val="22"/>
          <w:szCs w:val="22"/>
          <w:lang w:eastAsia="cs-CZ"/>
        </w:rPr>
        <w:tab/>
      </w:r>
      <w:r>
        <w:t>Silová část</w:t>
      </w:r>
      <w:r>
        <w:tab/>
      </w:r>
      <w:r>
        <w:fldChar w:fldCharType="begin"/>
      </w:r>
      <w:r>
        <w:instrText xml:space="preserve"> PAGEREF _Toc87256931 \h </w:instrText>
      </w:r>
      <w:r>
        <w:fldChar w:fldCharType="separate"/>
      </w:r>
      <w:r w:rsidR="00BB3414">
        <w:t>2</w:t>
      </w:r>
      <w:r>
        <w:fldChar w:fldCharType="end"/>
      </w:r>
    </w:p>
    <w:p w:rsidR="00A84B98" w:rsidRDefault="00A84B98">
      <w:pPr>
        <w:pStyle w:val="Obsah2"/>
        <w:rPr>
          <w:rFonts w:asciiTheme="minorHAnsi" w:eastAsiaTheme="minorEastAsia" w:hAnsiTheme="minorHAnsi" w:cstheme="minorBidi"/>
          <w:sz w:val="22"/>
          <w:szCs w:val="22"/>
          <w:lang w:eastAsia="cs-CZ"/>
        </w:rPr>
      </w:pPr>
      <w:r>
        <w:t>6.2.</w:t>
      </w:r>
      <w:r>
        <w:rPr>
          <w:rFonts w:asciiTheme="minorHAnsi" w:eastAsiaTheme="minorEastAsia" w:hAnsiTheme="minorHAnsi" w:cstheme="minorBidi"/>
          <w:sz w:val="22"/>
          <w:szCs w:val="22"/>
          <w:lang w:eastAsia="cs-CZ"/>
        </w:rPr>
        <w:tab/>
      </w:r>
      <w:r>
        <w:t>Napájecí obvody rozvaděčů MaR</w:t>
      </w:r>
      <w:r>
        <w:tab/>
      </w:r>
      <w:r>
        <w:fldChar w:fldCharType="begin"/>
      </w:r>
      <w:r>
        <w:instrText xml:space="preserve"> PAGEREF _Toc87256932 \h </w:instrText>
      </w:r>
      <w:r>
        <w:fldChar w:fldCharType="separate"/>
      </w:r>
      <w:r w:rsidR="00BB3414">
        <w:t>3</w:t>
      </w:r>
      <w:r>
        <w:fldChar w:fldCharType="end"/>
      </w:r>
    </w:p>
    <w:p w:rsidR="00A84B98" w:rsidRDefault="00A84B98">
      <w:pPr>
        <w:pStyle w:val="Obsah1"/>
        <w:tabs>
          <w:tab w:val="left" w:pos="660"/>
        </w:tabs>
        <w:rPr>
          <w:rFonts w:asciiTheme="minorHAnsi" w:eastAsiaTheme="minorEastAsia" w:hAnsiTheme="minorHAnsi" w:cstheme="minorBidi"/>
          <w:sz w:val="22"/>
          <w:szCs w:val="22"/>
          <w:lang w:eastAsia="cs-CZ"/>
        </w:rPr>
      </w:pPr>
      <w:r w:rsidRPr="00F535A8">
        <w:t>7.</w:t>
      </w:r>
      <w:r>
        <w:rPr>
          <w:rFonts w:asciiTheme="minorHAnsi" w:eastAsiaTheme="minorEastAsia" w:hAnsiTheme="minorHAnsi" w:cstheme="minorBidi"/>
          <w:sz w:val="22"/>
          <w:szCs w:val="22"/>
          <w:lang w:eastAsia="cs-CZ"/>
        </w:rPr>
        <w:tab/>
      </w:r>
      <w:r w:rsidRPr="00F535A8">
        <w:t>Vytápění</w:t>
      </w:r>
      <w:r>
        <w:tab/>
      </w:r>
      <w:r>
        <w:fldChar w:fldCharType="begin"/>
      </w:r>
      <w:r>
        <w:instrText xml:space="preserve"> PAGEREF _Toc87256933 \h </w:instrText>
      </w:r>
      <w:r>
        <w:fldChar w:fldCharType="separate"/>
      </w:r>
      <w:r w:rsidR="00BB3414">
        <w:t>3</w:t>
      </w:r>
      <w:r>
        <w:fldChar w:fldCharType="end"/>
      </w:r>
    </w:p>
    <w:p w:rsidR="00A84B98" w:rsidRDefault="00A84B98">
      <w:pPr>
        <w:pStyle w:val="Obsah2"/>
        <w:rPr>
          <w:rFonts w:asciiTheme="minorHAnsi" w:eastAsiaTheme="minorEastAsia" w:hAnsiTheme="minorHAnsi" w:cstheme="minorBidi"/>
          <w:sz w:val="22"/>
          <w:szCs w:val="22"/>
          <w:lang w:eastAsia="cs-CZ"/>
        </w:rPr>
      </w:pPr>
      <w:r>
        <w:t>7.1.</w:t>
      </w:r>
      <w:r>
        <w:rPr>
          <w:rFonts w:asciiTheme="minorHAnsi" w:eastAsiaTheme="minorEastAsia" w:hAnsiTheme="minorHAnsi" w:cstheme="minorBidi"/>
          <w:sz w:val="22"/>
          <w:szCs w:val="22"/>
          <w:lang w:eastAsia="cs-CZ"/>
        </w:rPr>
        <w:tab/>
      </w:r>
      <w:r>
        <w:t>Zdroj tepla – výměníková stanice</w:t>
      </w:r>
      <w:r>
        <w:tab/>
      </w:r>
      <w:r>
        <w:fldChar w:fldCharType="begin"/>
      </w:r>
      <w:r>
        <w:instrText xml:space="preserve"> PAGEREF _Toc87256934 \h </w:instrText>
      </w:r>
      <w:r>
        <w:fldChar w:fldCharType="separate"/>
      </w:r>
      <w:r w:rsidR="00BB3414">
        <w:t>3</w:t>
      </w:r>
      <w:r>
        <w:fldChar w:fldCharType="end"/>
      </w:r>
    </w:p>
    <w:p w:rsidR="00A84B98" w:rsidRDefault="00A84B98">
      <w:pPr>
        <w:pStyle w:val="Obsah2"/>
        <w:rPr>
          <w:rFonts w:asciiTheme="minorHAnsi" w:eastAsiaTheme="minorEastAsia" w:hAnsiTheme="minorHAnsi" w:cstheme="minorBidi"/>
          <w:sz w:val="22"/>
          <w:szCs w:val="22"/>
          <w:lang w:eastAsia="cs-CZ"/>
        </w:rPr>
      </w:pPr>
      <w:r>
        <w:t>7.2.</w:t>
      </w:r>
      <w:r>
        <w:rPr>
          <w:rFonts w:asciiTheme="minorHAnsi" w:eastAsiaTheme="minorEastAsia" w:hAnsiTheme="minorHAnsi" w:cstheme="minorBidi"/>
          <w:sz w:val="22"/>
          <w:szCs w:val="22"/>
          <w:lang w:eastAsia="cs-CZ"/>
        </w:rPr>
        <w:tab/>
      </w:r>
      <w:r>
        <w:t>Q-max</w:t>
      </w:r>
      <w:r>
        <w:tab/>
      </w:r>
      <w:r>
        <w:fldChar w:fldCharType="begin"/>
      </w:r>
      <w:r>
        <w:instrText xml:space="preserve"> PAGEREF _Toc87256935 \h </w:instrText>
      </w:r>
      <w:r>
        <w:fldChar w:fldCharType="separate"/>
      </w:r>
      <w:r w:rsidR="00BB3414">
        <w:t>3</w:t>
      </w:r>
      <w:r>
        <w:fldChar w:fldCharType="end"/>
      </w:r>
    </w:p>
    <w:p w:rsidR="00A84B98" w:rsidRDefault="00A84B98">
      <w:pPr>
        <w:pStyle w:val="Obsah2"/>
        <w:rPr>
          <w:rFonts w:asciiTheme="minorHAnsi" w:eastAsiaTheme="minorEastAsia" w:hAnsiTheme="minorHAnsi" w:cstheme="minorBidi"/>
          <w:sz w:val="22"/>
          <w:szCs w:val="22"/>
          <w:lang w:eastAsia="cs-CZ"/>
        </w:rPr>
      </w:pPr>
      <w:r>
        <w:t>7.3.</w:t>
      </w:r>
      <w:r>
        <w:rPr>
          <w:rFonts w:asciiTheme="minorHAnsi" w:eastAsiaTheme="minorEastAsia" w:hAnsiTheme="minorHAnsi" w:cstheme="minorBidi"/>
          <w:sz w:val="22"/>
          <w:szCs w:val="22"/>
          <w:lang w:eastAsia="cs-CZ"/>
        </w:rPr>
        <w:tab/>
      </w:r>
      <w:r>
        <w:t>Rozvod tepla</w:t>
      </w:r>
      <w:r>
        <w:tab/>
      </w:r>
      <w:r>
        <w:fldChar w:fldCharType="begin"/>
      </w:r>
      <w:r>
        <w:instrText xml:space="preserve"> PAGEREF _Toc87256936 \h </w:instrText>
      </w:r>
      <w:r>
        <w:fldChar w:fldCharType="separate"/>
      </w:r>
      <w:r w:rsidR="00BB3414">
        <w:t>3</w:t>
      </w:r>
      <w:r>
        <w:fldChar w:fldCharType="end"/>
      </w:r>
    </w:p>
    <w:p w:rsidR="00A84B98" w:rsidRDefault="00A84B98">
      <w:pPr>
        <w:pStyle w:val="Obsah2"/>
        <w:rPr>
          <w:rFonts w:asciiTheme="minorHAnsi" w:eastAsiaTheme="minorEastAsia" w:hAnsiTheme="minorHAnsi" w:cstheme="minorBidi"/>
          <w:sz w:val="22"/>
          <w:szCs w:val="22"/>
          <w:lang w:eastAsia="cs-CZ"/>
        </w:rPr>
      </w:pPr>
      <w:r>
        <w:t>7.4.</w:t>
      </w:r>
      <w:r>
        <w:rPr>
          <w:rFonts w:asciiTheme="minorHAnsi" w:eastAsiaTheme="minorEastAsia" w:hAnsiTheme="minorHAnsi" w:cstheme="minorBidi"/>
          <w:sz w:val="22"/>
          <w:szCs w:val="22"/>
          <w:lang w:eastAsia="cs-CZ"/>
        </w:rPr>
        <w:tab/>
      </w:r>
      <w:r>
        <w:t>Tlak systému</w:t>
      </w:r>
      <w:r>
        <w:tab/>
      </w:r>
      <w:r>
        <w:fldChar w:fldCharType="begin"/>
      </w:r>
      <w:r>
        <w:instrText xml:space="preserve"> PAGEREF _Toc87256937 \h </w:instrText>
      </w:r>
      <w:r>
        <w:fldChar w:fldCharType="separate"/>
      </w:r>
      <w:r w:rsidR="00BB3414">
        <w:t>3</w:t>
      </w:r>
      <w:r>
        <w:fldChar w:fldCharType="end"/>
      </w:r>
    </w:p>
    <w:p w:rsidR="00A84B98" w:rsidRDefault="00A84B98">
      <w:pPr>
        <w:pStyle w:val="Obsah2"/>
        <w:rPr>
          <w:rFonts w:asciiTheme="minorHAnsi" w:eastAsiaTheme="minorEastAsia" w:hAnsiTheme="minorHAnsi" w:cstheme="minorBidi"/>
          <w:sz w:val="22"/>
          <w:szCs w:val="22"/>
          <w:lang w:eastAsia="cs-CZ"/>
        </w:rPr>
      </w:pPr>
      <w:r>
        <w:t>7.5.</w:t>
      </w:r>
      <w:r>
        <w:rPr>
          <w:rFonts w:asciiTheme="minorHAnsi" w:eastAsiaTheme="minorEastAsia" w:hAnsiTheme="minorHAnsi" w:cstheme="minorBidi"/>
          <w:sz w:val="22"/>
          <w:szCs w:val="22"/>
          <w:lang w:eastAsia="cs-CZ"/>
        </w:rPr>
        <w:tab/>
      </w:r>
      <w:r>
        <w:t>Ekvitermní regulace UT</w:t>
      </w:r>
      <w:r>
        <w:tab/>
      </w:r>
      <w:r>
        <w:fldChar w:fldCharType="begin"/>
      </w:r>
      <w:r>
        <w:instrText xml:space="preserve"> PAGEREF _Toc87256938 \h </w:instrText>
      </w:r>
      <w:r>
        <w:fldChar w:fldCharType="separate"/>
      </w:r>
      <w:r w:rsidR="00BB3414">
        <w:t>4</w:t>
      </w:r>
      <w:r>
        <w:fldChar w:fldCharType="end"/>
      </w:r>
    </w:p>
    <w:p w:rsidR="00A84B98" w:rsidRDefault="00A84B98">
      <w:pPr>
        <w:pStyle w:val="Obsah2"/>
        <w:rPr>
          <w:rFonts w:asciiTheme="minorHAnsi" w:eastAsiaTheme="minorEastAsia" w:hAnsiTheme="minorHAnsi" w:cstheme="minorBidi"/>
          <w:sz w:val="22"/>
          <w:szCs w:val="22"/>
          <w:lang w:eastAsia="cs-CZ"/>
        </w:rPr>
      </w:pPr>
      <w:r>
        <w:t>7.6.</w:t>
      </w:r>
      <w:r>
        <w:rPr>
          <w:rFonts w:asciiTheme="minorHAnsi" w:eastAsiaTheme="minorEastAsia" w:hAnsiTheme="minorHAnsi" w:cstheme="minorBidi"/>
          <w:sz w:val="22"/>
          <w:szCs w:val="22"/>
          <w:lang w:eastAsia="cs-CZ"/>
        </w:rPr>
        <w:tab/>
      </w:r>
      <w:r>
        <w:t>Příprava TUV</w:t>
      </w:r>
      <w:r>
        <w:tab/>
      </w:r>
      <w:r>
        <w:fldChar w:fldCharType="begin"/>
      </w:r>
      <w:r>
        <w:instrText xml:space="preserve"> PAGEREF _Toc87256939 \h </w:instrText>
      </w:r>
      <w:r>
        <w:fldChar w:fldCharType="separate"/>
      </w:r>
      <w:r w:rsidR="00BB3414">
        <w:t>4</w:t>
      </w:r>
      <w:r>
        <w:fldChar w:fldCharType="end"/>
      </w:r>
    </w:p>
    <w:p w:rsidR="00A84B98" w:rsidRDefault="00A84B98">
      <w:pPr>
        <w:pStyle w:val="Obsah2"/>
        <w:rPr>
          <w:rFonts w:asciiTheme="minorHAnsi" w:eastAsiaTheme="minorEastAsia" w:hAnsiTheme="minorHAnsi" w:cstheme="minorBidi"/>
          <w:sz w:val="22"/>
          <w:szCs w:val="22"/>
          <w:lang w:eastAsia="cs-CZ"/>
        </w:rPr>
      </w:pPr>
      <w:r>
        <w:t>7.7.</w:t>
      </w:r>
      <w:r>
        <w:rPr>
          <w:rFonts w:asciiTheme="minorHAnsi" w:eastAsiaTheme="minorEastAsia" w:hAnsiTheme="minorHAnsi" w:cstheme="minorBidi"/>
          <w:sz w:val="22"/>
          <w:szCs w:val="22"/>
          <w:lang w:eastAsia="cs-CZ"/>
        </w:rPr>
        <w:tab/>
      </w:r>
      <w:r>
        <w:t>Podlahové vytápění</w:t>
      </w:r>
      <w:r>
        <w:tab/>
      </w:r>
      <w:r>
        <w:fldChar w:fldCharType="begin"/>
      </w:r>
      <w:r>
        <w:instrText xml:space="preserve"> PAGEREF _Toc87256940 \h </w:instrText>
      </w:r>
      <w:r>
        <w:fldChar w:fldCharType="separate"/>
      </w:r>
      <w:r w:rsidR="00BB3414">
        <w:t>4</w:t>
      </w:r>
      <w:r>
        <w:fldChar w:fldCharType="end"/>
      </w:r>
    </w:p>
    <w:p w:rsidR="00A84B98" w:rsidRDefault="00A84B98">
      <w:pPr>
        <w:pStyle w:val="Obsah2"/>
        <w:rPr>
          <w:rFonts w:asciiTheme="minorHAnsi" w:eastAsiaTheme="minorEastAsia" w:hAnsiTheme="minorHAnsi" w:cstheme="minorBidi"/>
          <w:sz w:val="22"/>
          <w:szCs w:val="22"/>
          <w:lang w:eastAsia="cs-CZ"/>
        </w:rPr>
      </w:pPr>
      <w:r>
        <w:t>7.8.</w:t>
      </w:r>
      <w:r>
        <w:rPr>
          <w:rFonts w:asciiTheme="minorHAnsi" w:eastAsiaTheme="minorEastAsia" w:hAnsiTheme="minorHAnsi" w:cstheme="minorBidi"/>
          <w:sz w:val="22"/>
          <w:szCs w:val="22"/>
          <w:lang w:eastAsia="cs-CZ"/>
        </w:rPr>
        <w:tab/>
      </w:r>
      <w:r>
        <w:t>Poruchové a havarijní stavy</w:t>
      </w:r>
      <w:r>
        <w:tab/>
      </w:r>
      <w:r>
        <w:fldChar w:fldCharType="begin"/>
      </w:r>
      <w:r>
        <w:instrText xml:space="preserve"> PAGEREF _Toc87256941 \h </w:instrText>
      </w:r>
      <w:r>
        <w:fldChar w:fldCharType="separate"/>
      </w:r>
      <w:r w:rsidR="00BB3414">
        <w:t>4</w:t>
      </w:r>
      <w:r>
        <w:fldChar w:fldCharType="end"/>
      </w:r>
    </w:p>
    <w:p w:rsidR="00A84B98" w:rsidRDefault="00A84B98">
      <w:pPr>
        <w:pStyle w:val="Obsah1"/>
        <w:tabs>
          <w:tab w:val="left" w:pos="660"/>
        </w:tabs>
        <w:rPr>
          <w:rFonts w:asciiTheme="minorHAnsi" w:eastAsiaTheme="minorEastAsia" w:hAnsiTheme="minorHAnsi" w:cstheme="minorBidi"/>
          <w:sz w:val="22"/>
          <w:szCs w:val="22"/>
          <w:lang w:eastAsia="cs-CZ"/>
        </w:rPr>
      </w:pPr>
      <w:r w:rsidRPr="00F535A8">
        <w:t>8.</w:t>
      </w:r>
      <w:r>
        <w:rPr>
          <w:rFonts w:asciiTheme="minorHAnsi" w:eastAsiaTheme="minorEastAsia" w:hAnsiTheme="minorHAnsi" w:cstheme="minorBidi"/>
          <w:sz w:val="22"/>
          <w:szCs w:val="22"/>
          <w:lang w:eastAsia="cs-CZ"/>
        </w:rPr>
        <w:tab/>
      </w:r>
      <w:r w:rsidRPr="00F535A8">
        <w:t>Vzduchotechnika</w:t>
      </w:r>
      <w:r>
        <w:tab/>
      </w:r>
      <w:r>
        <w:fldChar w:fldCharType="begin"/>
      </w:r>
      <w:r>
        <w:instrText xml:space="preserve"> PAGEREF _Toc87256942 \h </w:instrText>
      </w:r>
      <w:r>
        <w:fldChar w:fldCharType="separate"/>
      </w:r>
      <w:r w:rsidR="00BB3414">
        <w:t>4</w:t>
      </w:r>
      <w:r>
        <w:fldChar w:fldCharType="end"/>
      </w:r>
    </w:p>
    <w:p w:rsidR="00A84B98" w:rsidRDefault="00A84B98">
      <w:pPr>
        <w:pStyle w:val="Obsah2"/>
        <w:rPr>
          <w:rFonts w:asciiTheme="minorHAnsi" w:eastAsiaTheme="minorEastAsia" w:hAnsiTheme="minorHAnsi" w:cstheme="minorBidi"/>
          <w:sz w:val="22"/>
          <w:szCs w:val="22"/>
          <w:lang w:eastAsia="cs-CZ"/>
        </w:rPr>
      </w:pPr>
      <w:r>
        <w:t>8.1.</w:t>
      </w:r>
      <w:r>
        <w:rPr>
          <w:rFonts w:asciiTheme="minorHAnsi" w:eastAsiaTheme="minorEastAsia" w:hAnsiTheme="minorHAnsi" w:cstheme="minorBidi"/>
          <w:sz w:val="22"/>
          <w:szCs w:val="22"/>
          <w:lang w:eastAsia="cs-CZ"/>
        </w:rPr>
        <w:tab/>
      </w:r>
      <w:r>
        <w:t>VZT 1 – Větrání sportovní haly</w:t>
      </w:r>
      <w:r>
        <w:tab/>
      </w:r>
      <w:r>
        <w:fldChar w:fldCharType="begin"/>
      </w:r>
      <w:r>
        <w:instrText xml:space="preserve"> PAGEREF _Toc87256943 \h </w:instrText>
      </w:r>
      <w:r>
        <w:fldChar w:fldCharType="separate"/>
      </w:r>
      <w:r w:rsidR="00BB3414">
        <w:t>4</w:t>
      </w:r>
      <w:r>
        <w:fldChar w:fldCharType="end"/>
      </w:r>
    </w:p>
    <w:p w:rsidR="00A84B98" w:rsidRDefault="00A84B98">
      <w:pPr>
        <w:pStyle w:val="Obsah2"/>
        <w:rPr>
          <w:rFonts w:asciiTheme="minorHAnsi" w:eastAsiaTheme="minorEastAsia" w:hAnsiTheme="minorHAnsi" w:cstheme="minorBidi"/>
          <w:sz w:val="22"/>
          <w:szCs w:val="22"/>
          <w:lang w:eastAsia="cs-CZ"/>
        </w:rPr>
      </w:pPr>
      <w:r>
        <w:t>8.2.</w:t>
      </w:r>
      <w:r>
        <w:rPr>
          <w:rFonts w:asciiTheme="minorHAnsi" w:eastAsiaTheme="minorEastAsia" w:hAnsiTheme="minorHAnsi" w:cstheme="minorBidi"/>
          <w:sz w:val="22"/>
          <w:szCs w:val="22"/>
          <w:lang w:eastAsia="cs-CZ"/>
        </w:rPr>
        <w:tab/>
      </w:r>
      <w:r>
        <w:t>VZT 2 – větrání šaten a sociálního zázemí</w:t>
      </w:r>
      <w:r>
        <w:tab/>
      </w:r>
      <w:r>
        <w:fldChar w:fldCharType="begin"/>
      </w:r>
      <w:r>
        <w:instrText xml:space="preserve"> PAGEREF _Toc87256944 \h </w:instrText>
      </w:r>
      <w:r>
        <w:fldChar w:fldCharType="separate"/>
      </w:r>
      <w:r w:rsidR="00BB3414">
        <w:t>5</w:t>
      </w:r>
      <w:r>
        <w:fldChar w:fldCharType="end"/>
      </w:r>
    </w:p>
    <w:p w:rsidR="00A84B98" w:rsidRDefault="00A84B98">
      <w:pPr>
        <w:pStyle w:val="Obsah2"/>
        <w:rPr>
          <w:rFonts w:asciiTheme="minorHAnsi" w:eastAsiaTheme="minorEastAsia" w:hAnsiTheme="minorHAnsi" w:cstheme="minorBidi"/>
          <w:sz w:val="22"/>
          <w:szCs w:val="22"/>
          <w:lang w:eastAsia="cs-CZ"/>
        </w:rPr>
      </w:pPr>
      <w:r>
        <w:t>8.3.</w:t>
      </w:r>
      <w:r>
        <w:rPr>
          <w:rFonts w:asciiTheme="minorHAnsi" w:eastAsiaTheme="minorEastAsia" w:hAnsiTheme="minorHAnsi" w:cstheme="minorBidi"/>
          <w:sz w:val="22"/>
          <w:szCs w:val="22"/>
          <w:lang w:eastAsia="cs-CZ"/>
        </w:rPr>
        <w:tab/>
      </w:r>
      <w:r>
        <w:t>VZT 3 – větrání multifunkční haly a zrcadlového sálu</w:t>
      </w:r>
      <w:r>
        <w:tab/>
      </w:r>
      <w:r>
        <w:fldChar w:fldCharType="begin"/>
      </w:r>
      <w:r>
        <w:instrText xml:space="preserve"> PAGEREF _Toc87256945 \h </w:instrText>
      </w:r>
      <w:r>
        <w:fldChar w:fldCharType="separate"/>
      </w:r>
      <w:r w:rsidR="00BB3414">
        <w:t>5</w:t>
      </w:r>
      <w:r>
        <w:fldChar w:fldCharType="end"/>
      </w:r>
    </w:p>
    <w:p w:rsidR="00A84B98" w:rsidRDefault="00A84B98">
      <w:pPr>
        <w:pStyle w:val="Obsah2"/>
        <w:rPr>
          <w:rFonts w:asciiTheme="minorHAnsi" w:eastAsiaTheme="minorEastAsia" w:hAnsiTheme="minorHAnsi" w:cstheme="minorBidi"/>
          <w:sz w:val="22"/>
          <w:szCs w:val="22"/>
          <w:lang w:eastAsia="cs-CZ"/>
        </w:rPr>
      </w:pPr>
      <w:r>
        <w:t>8.4.</w:t>
      </w:r>
      <w:r>
        <w:rPr>
          <w:rFonts w:asciiTheme="minorHAnsi" w:eastAsiaTheme="minorEastAsia" w:hAnsiTheme="minorHAnsi" w:cstheme="minorBidi"/>
          <w:sz w:val="22"/>
          <w:szCs w:val="22"/>
          <w:lang w:eastAsia="cs-CZ"/>
        </w:rPr>
        <w:tab/>
      </w:r>
      <w:r>
        <w:t>VZT 4 – větrání místnosti bouderingu</w:t>
      </w:r>
      <w:r>
        <w:tab/>
      </w:r>
      <w:r>
        <w:fldChar w:fldCharType="begin"/>
      </w:r>
      <w:r>
        <w:instrText xml:space="preserve"> PAGEREF _Toc87256946 \h </w:instrText>
      </w:r>
      <w:r>
        <w:fldChar w:fldCharType="separate"/>
      </w:r>
      <w:r w:rsidR="00BB3414">
        <w:t>5</w:t>
      </w:r>
      <w:r>
        <w:fldChar w:fldCharType="end"/>
      </w:r>
    </w:p>
    <w:p w:rsidR="00A84B98" w:rsidRDefault="00A84B98">
      <w:pPr>
        <w:pStyle w:val="Obsah2"/>
        <w:rPr>
          <w:rFonts w:asciiTheme="minorHAnsi" w:eastAsiaTheme="minorEastAsia" w:hAnsiTheme="minorHAnsi" w:cstheme="minorBidi"/>
          <w:sz w:val="22"/>
          <w:szCs w:val="22"/>
          <w:lang w:eastAsia="cs-CZ"/>
        </w:rPr>
      </w:pPr>
      <w:r>
        <w:t>8.5.</w:t>
      </w:r>
      <w:r>
        <w:rPr>
          <w:rFonts w:asciiTheme="minorHAnsi" w:eastAsiaTheme="minorEastAsia" w:hAnsiTheme="minorHAnsi" w:cstheme="minorBidi"/>
          <w:sz w:val="22"/>
          <w:szCs w:val="22"/>
          <w:lang w:eastAsia="cs-CZ"/>
        </w:rPr>
        <w:tab/>
      </w:r>
      <w:r>
        <w:t>Popis jednotlivých funkcí VZT jednotek</w:t>
      </w:r>
      <w:r>
        <w:tab/>
      </w:r>
      <w:r>
        <w:fldChar w:fldCharType="begin"/>
      </w:r>
      <w:r>
        <w:instrText xml:space="preserve"> PAGEREF _Toc87256947 \h </w:instrText>
      </w:r>
      <w:r>
        <w:fldChar w:fldCharType="separate"/>
      </w:r>
      <w:r w:rsidR="00BB3414">
        <w:t>6</w:t>
      </w:r>
      <w:r>
        <w:fldChar w:fldCharType="end"/>
      </w:r>
    </w:p>
    <w:p w:rsidR="00A84B98" w:rsidRDefault="00A84B98">
      <w:pPr>
        <w:pStyle w:val="Obsah3"/>
        <w:rPr>
          <w:rFonts w:asciiTheme="minorHAnsi" w:eastAsiaTheme="minorEastAsia" w:hAnsiTheme="minorHAnsi" w:cstheme="minorBidi"/>
          <w:sz w:val="22"/>
          <w:lang w:eastAsia="cs-CZ"/>
        </w:rPr>
      </w:pPr>
      <w:r>
        <w:t>8.5.1.</w:t>
      </w:r>
      <w:r>
        <w:rPr>
          <w:rFonts w:asciiTheme="minorHAnsi" w:eastAsiaTheme="minorEastAsia" w:hAnsiTheme="minorHAnsi" w:cstheme="minorBidi"/>
          <w:sz w:val="22"/>
          <w:lang w:eastAsia="cs-CZ"/>
        </w:rPr>
        <w:tab/>
      </w:r>
      <w:r>
        <w:t>Řízení teploty</w:t>
      </w:r>
      <w:r>
        <w:tab/>
      </w:r>
      <w:r>
        <w:fldChar w:fldCharType="begin"/>
      </w:r>
      <w:r>
        <w:instrText xml:space="preserve"> PAGEREF _Toc87256948 \h </w:instrText>
      </w:r>
      <w:r>
        <w:fldChar w:fldCharType="separate"/>
      </w:r>
      <w:r w:rsidR="00BB3414">
        <w:t>6</w:t>
      </w:r>
      <w:r>
        <w:fldChar w:fldCharType="end"/>
      </w:r>
    </w:p>
    <w:p w:rsidR="00A84B98" w:rsidRDefault="00A84B98">
      <w:pPr>
        <w:pStyle w:val="Obsah3"/>
        <w:rPr>
          <w:rFonts w:asciiTheme="minorHAnsi" w:eastAsiaTheme="minorEastAsia" w:hAnsiTheme="minorHAnsi" w:cstheme="minorBidi"/>
          <w:sz w:val="22"/>
          <w:lang w:eastAsia="cs-CZ"/>
        </w:rPr>
      </w:pPr>
      <w:r>
        <w:t>8.5.2.</w:t>
      </w:r>
      <w:r>
        <w:rPr>
          <w:rFonts w:asciiTheme="minorHAnsi" w:eastAsiaTheme="minorEastAsia" w:hAnsiTheme="minorHAnsi" w:cstheme="minorBidi"/>
          <w:sz w:val="22"/>
          <w:lang w:eastAsia="cs-CZ"/>
        </w:rPr>
        <w:tab/>
      </w:r>
      <w:r>
        <w:t>Rekupereace</w:t>
      </w:r>
      <w:r>
        <w:tab/>
      </w:r>
      <w:r>
        <w:fldChar w:fldCharType="begin"/>
      </w:r>
      <w:r>
        <w:instrText xml:space="preserve"> PAGEREF _Toc87256949 \h </w:instrText>
      </w:r>
      <w:r>
        <w:fldChar w:fldCharType="separate"/>
      </w:r>
      <w:r w:rsidR="00BB3414">
        <w:t>6</w:t>
      </w:r>
      <w:r>
        <w:fldChar w:fldCharType="end"/>
      </w:r>
    </w:p>
    <w:p w:rsidR="00A84B98" w:rsidRDefault="00A84B98">
      <w:pPr>
        <w:pStyle w:val="Obsah3"/>
        <w:rPr>
          <w:rFonts w:asciiTheme="minorHAnsi" w:eastAsiaTheme="minorEastAsia" w:hAnsiTheme="minorHAnsi" w:cstheme="minorBidi"/>
          <w:sz w:val="22"/>
          <w:lang w:eastAsia="cs-CZ"/>
        </w:rPr>
      </w:pPr>
      <w:r>
        <w:t>8.5.3.</w:t>
      </w:r>
      <w:r>
        <w:rPr>
          <w:rFonts w:asciiTheme="minorHAnsi" w:eastAsiaTheme="minorEastAsia" w:hAnsiTheme="minorHAnsi" w:cstheme="minorBidi"/>
          <w:sz w:val="22"/>
          <w:lang w:eastAsia="cs-CZ"/>
        </w:rPr>
        <w:tab/>
      </w:r>
      <w:r>
        <w:t>Protimrazová ochrana</w:t>
      </w:r>
      <w:r>
        <w:tab/>
      </w:r>
      <w:r>
        <w:fldChar w:fldCharType="begin"/>
      </w:r>
      <w:r>
        <w:instrText xml:space="preserve"> PAGEREF _Toc87256950 \h </w:instrText>
      </w:r>
      <w:r>
        <w:fldChar w:fldCharType="separate"/>
      </w:r>
      <w:r w:rsidR="00BB3414">
        <w:t>6</w:t>
      </w:r>
      <w:r>
        <w:fldChar w:fldCharType="end"/>
      </w:r>
    </w:p>
    <w:p w:rsidR="00A84B98" w:rsidRDefault="00A84B98">
      <w:pPr>
        <w:pStyle w:val="Obsah3"/>
        <w:rPr>
          <w:rFonts w:asciiTheme="minorHAnsi" w:eastAsiaTheme="minorEastAsia" w:hAnsiTheme="minorHAnsi" w:cstheme="minorBidi"/>
          <w:sz w:val="22"/>
          <w:lang w:eastAsia="cs-CZ"/>
        </w:rPr>
      </w:pPr>
      <w:r>
        <w:t>8.5.4.</w:t>
      </w:r>
      <w:r>
        <w:rPr>
          <w:rFonts w:asciiTheme="minorHAnsi" w:eastAsiaTheme="minorEastAsia" w:hAnsiTheme="minorHAnsi" w:cstheme="minorBidi"/>
          <w:sz w:val="22"/>
          <w:lang w:eastAsia="cs-CZ"/>
        </w:rPr>
        <w:tab/>
      </w:r>
      <w:r>
        <w:t>Zimní start s ohledem na protimrazovou  ochranu</w:t>
      </w:r>
      <w:r>
        <w:tab/>
      </w:r>
      <w:r>
        <w:fldChar w:fldCharType="begin"/>
      </w:r>
      <w:r>
        <w:instrText xml:space="preserve"> PAGEREF _Toc87256951 \h </w:instrText>
      </w:r>
      <w:r>
        <w:fldChar w:fldCharType="separate"/>
      </w:r>
      <w:r w:rsidR="00BB3414">
        <w:t>7</w:t>
      </w:r>
      <w:r>
        <w:fldChar w:fldCharType="end"/>
      </w:r>
    </w:p>
    <w:p w:rsidR="00A84B98" w:rsidRDefault="00A84B98">
      <w:pPr>
        <w:pStyle w:val="Obsah3"/>
        <w:rPr>
          <w:rFonts w:asciiTheme="minorHAnsi" w:eastAsiaTheme="minorEastAsia" w:hAnsiTheme="minorHAnsi" w:cstheme="minorBidi"/>
          <w:sz w:val="22"/>
          <w:lang w:eastAsia="cs-CZ"/>
        </w:rPr>
      </w:pPr>
      <w:r>
        <w:t>8.5.5.</w:t>
      </w:r>
      <w:r>
        <w:rPr>
          <w:rFonts w:asciiTheme="minorHAnsi" w:eastAsiaTheme="minorEastAsia" w:hAnsiTheme="minorHAnsi" w:cstheme="minorBidi"/>
          <w:sz w:val="22"/>
          <w:lang w:eastAsia="cs-CZ"/>
        </w:rPr>
        <w:tab/>
      </w:r>
      <w:r>
        <w:t>Režimy provozu vzduchotechnických zařízení</w:t>
      </w:r>
      <w:r>
        <w:tab/>
      </w:r>
      <w:r>
        <w:fldChar w:fldCharType="begin"/>
      </w:r>
      <w:r>
        <w:instrText xml:space="preserve"> PAGEREF _Toc87256952 \h </w:instrText>
      </w:r>
      <w:r>
        <w:fldChar w:fldCharType="separate"/>
      </w:r>
      <w:r w:rsidR="00BB3414">
        <w:t>7</w:t>
      </w:r>
      <w:r>
        <w:fldChar w:fldCharType="end"/>
      </w:r>
    </w:p>
    <w:p w:rsidR="00A84B98" w:rsidRDefault="00A84B98">
      <w:pPr>
        <w:pStyle w:val="Obsah3"/>
        <w:rPr>
          <w:rFonts w:asciiTheme="minorHAnsi" w:eastAsiaTheme="minorEastAsia" w:hAnsiTheme="minorHAnsi" w:cstheme="minorBidi"/>
          <w:sz w:val="22"/>
          <w:lang w:eastAsia="cs-CZ"/>
        </w:rPr>
      </w:pPr>
      <w:r>
        <w:t>8.5.6.</w:t>
      </w:r>
      <w:r>
        <w:rPr>
          <w:rFonts w:asciiTheme="minorHAnsi" w:eastAsiaTheme="minorEastAsia" w:hAnsiTheme="minorHAnsi" w:cstheme="minorBidi"/>
          <w:sz w:val="22"/>
          <w:lang w:eastAsia="cs-CZ"/>
        </w:rPr>
        <w:tab/>
      </w:r>
      <w:r>
        <w:t>Signalizace zanesených filtrů</w:t>
      </w:r>
      <w:r>
        <w:tab/>
      </w:r>
      <w:r>
        <w:fldChar w:fldCharType="begin"/>
      </w:r>
      <w:r>
        <w:instrText xml:space="preserve"> PAGEREF _Toc87256953 \h </w:instrText>
      </w:r>
      <w:r>
        <w:fldChar w:fldCharType="separate"/>
      </w:r>
      <w:r w:rsidR="00BB3414">
        <w:t>7</w:t>
      </w:r>
      <w:r>
        <w:fldChar w:fldCharType="end"/>
      </w:r>
    </w:p>
    <w:p w:rsidR="00A84B98" w:rsidRDefault="00A84B98">
      <w:pPr>
        <w:pStyle w:val="Obsah3"/>
        <w:rPr>
          <w:rFonts w:asciiTheme="minorHAnsi" w:eastAsiaTheme="minorEastAsia" w:hAnsiTheme="minorHAnsi" w:cstheme="minorBidi"/>
          <w:sz w:val="22"/>
          <w:lang w:eastAsia="cs-CZ"/>
        </w:rPr>
      </w:pPr>
      <w:r>
        <w:t>8.5.7.</w:t>
      </w:r>
      <w:r>
        <w:rPr>
          <w:rFonts w:asciiTheme="minorHAnsi" w:eastAsiaTheme="minorEastAsia" w:hAnsiTheme="minorHAnsi" w:cstheme="minorBidi"/>
          <w:sz w:val="22"/>
          <w:lang w:eastAsia="cs-CZ"/>
        </w:rPr>
        <w:tab/>
      </w:r>
      <w:r>
        <w:t>Porucha ventilátoru</w:t>
      </w:r>
      <w:r>
        <w:tab/>
      </w:r>
      <w:r>
        <w:fldChar w:fldCharType="begin"/>
      </w:r>
      <w:r>
        <w:instrText xml:space="preserve"> PAGEREF _Toc87256954 \h </w:instrText>
      </w:r>
      <w:r>
        <w:fldChar w:fldCharType="separate"/>
      </w:r>
      <w:r w:rsidR="00BB3414">
        <w:t>7</w:t>
      </w:r>
      <w:r>
        <w:fldChar w:fldCharType="end"/>
      </w:r>
    </w:p>
    <w:p w:rsidR="00A84B98" w:rsidRDefault="00A84B98">
      <w:pPr>
        <w:pStyle w:val="Obsah2"/>
        <w:rPr>
          <w:rFonts w:asciiTheme="minorHAnsi" w:eastAsiaTheme="minorEastAsia" w:hAnsiTheme="minorHAnsi" w:cstheme="minorBidi"/>
          <w:sz w:val="22"/>
          <w:szCs w:val="22"/>
          <w:lang w:eastAsia="cs-CZ"/>
        </w:rPr>
      </w:pPr>
      <w:r>
        <w:t>8.6.</w:t>
      </w:r>
      <w:r>
        <w:rPr>
          <w:rFonts w:asciiTheme="minorHAnsi" w:eastAsiaTheme="minorEastAsia" w:hAnsiTheme="minorHAnsi" w:cstheme="minorBidi"/>
          <w:sz w:val="22"/>
          <w:szCs w:val="22"/>
          <w:lang w:eastAsia="cs-CZ"/>
        </w:rPr>
        <w:tab/>
      </w:r>
      <w:r>
        <w:t>Poruchové stavy</w:t>
      </w:r>
      <w:r>
        <w:tab/>
      </w:r>
      <w:r>
        <w:fldChar w:fldCharType="begin"/>
      </w:r>
      <w:r>
        <w:instrText xml:space="preserve"> PAGEREF _Toc87256955 \h </w:instrText>
      </w:r>
      <w:r>
        <w:fldChar w:fldCharType="separate"/>
      </w:r>
      <w:r w:rsidR="00BB3414">
        <w:t>7</w:t>
      </w:r>
      <w:r>
        <w:fldChar w:fldCharType="end"/>
      </w:r>
    </w:p>
    <w:p w:rsidR="00A84B98" w:rsidRDefault="00A84B98">
      <w:pPr>
        <w:pStyle w:val="Obsah1"/>
        <w:tabs>
          <w:tab w:val="left" w:pos="660"/>
        </w:tabs>
        <w:rPr>
          <w:rFonts w:asciiTheme="minorHAnsi" w:eastAsiaTheme="minorEastAsia" w:hAnsiTheme="minorHAnsi" w:cstheme="minorBidi"/>
          <w:sz w:val="22"/>
          <w:szCs w:val="22"/>
          <w:lang w:eastAsia="cs-CZ"/>
        </w:rPr>
      </w:pPr>
      <w:r w:rsidRPr="00F535A8">
        <w:t>9.</w:t>
      </w:r>
      <w:r>
        <w:rPr>
          <w:rFonts w:asciiTheme="minorHAnsi" w:eastAsiaTheme="minorEastAsia" w:hAnsiTheme="minorHAnsi" w:cstheme="minorBidi"/>
          <w:sz w:val="22"/>
          <w:szCs w:val="22"/>
          <w:lang w:eastAsia="cs-CZ"/>
        </w:rPr>
        <w:tab/>
      </w:r>
      <w:r w:rsidRPr="00F535A8">
        <w:t>Integrace ostatních autonomních systémů</w:t>
      </w:r>
      <w:r>
        <w:tab/>
      </w:r>
      <w:r>
        <w:fldChar w:fldCharType="begin"/>
      </w:r>
      <w:r>
        <w:instrText xml:space="preserve"> PAGEREF _Toc87256956 \h </w:instrText>
      </w:r>
      <w:r>
        <w:fldChar w:fldCharType="separate"/>
      </w:r>
      <w:r w:rsidR="00BB3414">
        <w:t>7</w:t>
      </w:r>
      <w:r>
        <w:fldChar w:fldCharType="end"/>
      </w:r>
    </w:p>
    <w:p w:rsidR="00A84B98" w:rsidRDefault="00A84B98">
      <w:pPr>
        <w:pStyle w:val="Obsah2"/>
        <w:rPr>
          <w:rFonts w:asciiTheme="minorHAnsi" w:eastAsiaTheme="minorEastAsia" w:hAnsiTheme="minorHAnsi" w:cstheme="minorBidi"/>
          <w:sz w:val="22"/>
          <w:szCs w:val="22"/>
          <w:lang w:eastAsia="cs-CZ"/>
        </w:rPr>
      </w:pPr>
      <w:r>
        <w:t>9.1.</w:t>
      </w:r>
      <w:r>
        <w:rPr>
          <w:rFonts w:asciiTheme="minorHAnsi" w:eastAsiaTheme="minorEastAsia" w:hAnsiTheme="minorHAnsi" w:cstheme="minorBidi"/>
          <w:sz w:val="22"/>
          <w:szCs w:val="22"/>
          <w:lang w:eastAsia="cs-CZ"/>
        </w:rPr>
        <w:tab/>
      </w:r>
      <w:r>
        <w:t>EPS</w:t>
      </w:r>
      <w:r>
        <w:tab/>
      </w:r>
      <w:r>
        <w:fldChar w:fldCharType="begin"/>
      </w:r>
      <w:r>
        <w:instrText xml:space="preserve"> PAGEREF _Toc87256957 \h </w:instrText>
      </w:r>
      <w:r>
        <w:fldChar w:fldCharType="separate"/>
      </w:r>
      <w:r w:rsidR="00BB3414">
        <w:t>7</w:t>
      </w:r>
      <w:r>
        <w:fldChar w:fldCharType="end"/>
      </w:r>
    </w:p>
    <w:p w:rsidR="00A84B98" w:rsidRDefault="00A84B98">
      <w:pPr>
        <w:pStyle w:val="Obsah2"/>
        <w:rPr>
          <w:rFonts w:asciiTheme="minorHAnsi" w:eastAsiaTheme="minorEastAsia" w:hAnsiTheme="minorHAnsi" w:cstheme="minorBidi"/>
          <w:sz w:val="22"/>
          <w:szCs w:val="22"/>
          <w:lang w:eastAsia="cs-CZ"/>
        </w:rPr>
      </w:pPr>
      <w:r>
        <w:t>9.2.</w:t>
      </w:r>
      <w:r>
        <w:rPr>
          <w:rFonts w:asciiTheme="minorHAnsi" w:eastAsiaTheme="minorEastAsia" w:hAnsiTheme="minorHAnsi" w:cstheme="minorBidi"/>
          <w:sz w:val="22"/>
          <w:szCs w:val="22"/>
          <w:lang w:eastAsia="cs-CZ"/>
        </w:rPr>
        <w:tab/>
      </w:r>
      <w:r>
        <w:t>Spotřeby</w:t>
      </w:r>
      <w:r>
        <w:tab/>
      </w:r>
      <w:r>
        <w:fldChar w:fldCharType="begin"/>
      </w:r>
      <w:r>
        <w:instrText xml:space="preserve"> PAGEREF _Toc87256958 \h </w:instrText>
      </w:r>
      <w:r>
        <w:fldChar w:fldCharType="separate"/>
      </w:r>
      <w:r w:rsidR="00BB3414">
        <w:t>7</w:t>
      </w:r>
      <w:r>
        <w:fldChar w:fldCharType="end"/>
      </w:r>
    </w:p>
    <w:p w:rsidR="00A84B98" w:rsidRDefault="00A84B98">
      <w:pPr>
        <w:pStyle w:val="Obsah2"/>
        <w:rPr>
          <w:rFonts w:asciiTheme="minorHAnsi" w:eastAsiaTheme="minorEastAsia" w:hAnsiTheme="minorHAnsi" w:cstheme="minorBidi"/>
          <w:sz w:val="22"/>
          <w:szCs w:val="22"/>
          <w:lang w:eastAsia="cs-CZ"/>
        </w:rPr>
      </w:pPr>
      <w:r>
        <w:t>9.3.</w:t>
      </w:r>
      <w:r>
        <w:rPr>
          <w:rFonts w:asciiTheme="minorHAnsi" w:eastAsiaTheme="minorEastAsia" w:hAnsiTheme="minorHAnsi" w:cstheme="minorBidi"/>
          <w:sz w:val="22"/>
          <w:szCs w:val="22"/>
          <w:lang w:eastAsia="cs-CZ"/>
        </w:rPr>
        <w:tab/>
      </w:r>
      <w:r>
        <w:t>Osvětlení</w:t>
      </w:r>
      <w:r>
        <w:tab/>
      </w:r>
      <w:r>
        <w:fldChar w:fldCharType="begin"/>
      </w:r>
      <w:r>
        <w:instrText xml:space="preserve"> PAGEREF _Toc87256959 \h </w:instrText>
      </w:r>
      <w:r>
        <w:fldChar w:fldCharType="separate"/>
      </w:r>
      <w:r w:rsidR="00BB3414">
        <w:t>7</w:t>
      </w:r>
      <w:r>
        <w:fldChar w:fldCharType="end"/>
      </w:r>
    </w:p>
    <w:p w:rsidR="00A84B98" w:rsidRDefault="00A84B98">
      <w:pPr>
        <w:pStyle w:val="Obsah2"/>
        <w:rPr>
          <w:rFonts w:asciiTheme="minorHAnsi" w:eastAsiaTheme="minorEastAsia" w:hAnsiTheme="minorHAnsi" w:cstheme="minorBidi"/>
          <w:sz w:val="22"/>
          <w:szCs w:val="22"/>
          <w:lang w:eastAsia="cs-CZ"/>
        </w:rPr>
      </w:pPr>
      <w:r>
        <w:t>9.4.</w:t>
      </w:r>
      <w:r>
        <w:rPr>
          <w:rFonts w:asciiTheme="minorHAnsi" w:eastAsiaTheme="minorEastAsia" w:hAnsiTheme="minorHAnsi" w:cstheme="minorBidi"/>
          <w:sz w:val="22"/>
          <w:szCs w:val="22"/>
          <w:lang w:eastAsia="cs-CZ"/>
        </w:rPr>
        <w:tab/>
      </w:r>
      <w:r>
        <w:t>FVE</w:t>
      </w:r>
      <w:r>
        <w:tab/>
      </w:r>
      <w:r>
        <w:fldChar w:fldCharType="begin"/>
      </w:r>
      <w:r>
        <w:instrText xml:space="preserve"> PAGEREF _Toc87256960 \h </w:instrText>
      </w:r>
      <w:r>
        <w:fldChar w:fldCharType="separate"/>
      </w:r>
      <w:r w:rsidR="00BB3414">
        <w:t>7</w:t>
      </w:r>
      <w:r>
        <w:fldChar w:fldCharType="end"/>
      </w:r>
    </w:p>
    <w:p w:rsidR="00A84B98" w:rsidRDefault="00A84B98">
      <w:pPr>
        <w:pStyle w:val="Obsah1"/>
        <w:tabs>
          <w:tab w:val="left" w:pos="660"/>
        </w:tabs>
        <w:rPr>
          <w:rFonts w:asciiTheme="minorHAnsi" w:eastAsiaTheme="minorEastAsia" w:hAnsiTheme="minorHAnsi" w:cstheme="minorBidi"/>
          <w:sz w:val="22"/>
          <w:szCs w:val="22"/>
          <w:lang w:eastAsia="cs-CZ"/>
        </w:rPr>
      </w:pPr>
      <w:r w:rsidRPr="00F535A8">
        <w:t>10.</w:t>
      </w:r>
      <w:r>
        <w:rPr>
          <w:rFonts w:asciiTheme="minorHAnsi" w:eastAsiaTheme="minorEastAsia" w:hAnsiTheme="minorHAnsi" w:cstheme="minorBidi"/>
          <w:sz w:val="22"/>
          <w:szCs w:val="22"/>
          <w:lang w:eastAsia="cs-CZ"/>
        </w:rPr>
        <w:tab/>
      </w:r>
      <w:r w:rsidRPr="00F535A8">
        <w:t>Systém MaR</w:t>
      </w:r>
      <w:r>
        <w:tab/>
      </w:r>
      <w:r>
        <w:fldChar w:fldCharType="begin"/>
      </w:r>
      <w:r>
        <w:instrText xml:space="preserve"> PAGEREF _Toc87256961 \h </w:instrText>
      </w:r>
      <w:r>
        <w:fldChar w:fldCharType="separate"/>
      </w:r>
      <w:r w:rsidR="00BB3414">
        <w:t>8</w:t>
      </w:r>
      <w:r>
        <w:fldChar w:fldCharType="end"/>
      </w:r>
    </w:p>
    <w:p w:rsidR="00A84B98" w:rsidRDefault="00A84B98">
      <w:pPr>
        <w:pStyle w:val="Obsah2"/>
        <w:rPr>
          <w:rFonts w:asciiTheme="minorHAnsi" w:eastAsiaTheme="minorEastAsia" w:hAnsiTheme="minorHAnsi" w:cstheme="minorBidi"/>
          <w:sz w:val="22"/>
          <w:szCs w:val="22"/>
          <w:lang w:eastAsia="cs-CZ"/>
        </w:rPr>
      </w:pPr>
      <w:r>
        <w:t>10.1.</w:t>
      </w:r>
      <w:r>
        <w:rPr>
          <w:rFonts w:asciiTheme="minorHAnsi" w:eastAsiaTheme="minorEastAsia" w:hAnsiTheme="minorHAnsi" w:cstheme="minorBidi"/>
          <w:sz w:val="22"/>
          <w:szCs w:val="22"/>
          <w:lang w:eastAsia="cs-CZ"/>
        </w:rPr>
        <w:tab/>
      </w:r>
      <w:r>
        <w:t>Grafická centrála</w:t>
      </w:r>
      <w:r>
        <w:tab/>
      </w:r>
      <w:r>
        <w:fldChar w:fldCharType="begin"/>
      </w:r>
      <w:r>
        <w:instrText xml:space="preserve"> PAGEREF _Toc87256962 \h </w:instrText>
      </w:r>
      <w:r>
        <w:fldChar w:fldCharType="separate"/>
      </w:r>
      <w:r w:rsidR="00BB3414">
        <w:t>8</w:t>
      </w:r>
      <w:r>
        <w:fldChar w:fldCharType="end"/>
      </w:r>
    </w:p>
    <w:p w:rsidR="00A84B98" w:rsidRDefault="00A84B98">
      <w:pPr>
        <w:pStyle w:val="Obsah2"/>
        <w:rPr>
          <w:rFonts w:asciiTheme="minorHAnsi" w:eastAsiaTheme="minorEastAsia" w:hAnsiTheme="minorHAnsi" w:cstheme="minorBidi"/>
          <w:sz w:val="22"/>
          <w:szCs w:val="22"/>
          <w:lang w:eastAsia="cs-CZ"/>
        </w:rPr>
      </w:pPr>
      <w:r>
        <w:t>10.2.</w:t>
      </w:r>
      <w:r>
        <w:rPr>
          <w:rFonts w:asciiTheme="minorHAnsi" w:eastAsiaTheme="minorEastAsia" w:hAnsiTheme="minorHAnsi" w:cstheme="minorBidi"/>
          <w:sz w:val="22"/>
          <w:szCs w:val="22"/>
          <w:lang w:eastAsia="cs-CZ"/>
        </w:rPr>
        <w:tab/>
      </w:r>
      <w:r>
        <w:t>Požadavky na obsluhu systému MaR</w:t>
      </w:r>
      <w:r>
        <w:tab/>
      </w:r>
      <w:r>
        <w:fldChar w:fldCharType="begin"/>
      </w:r>
      <w:r>
        <w:instrText xml:space="preserve"> PAGEREF _Toc87256963 \h </w:instrText>
      </w:r>
      <w:r>
        <w:fldChar w:fldCharType="separate"/>
      </w:r>
      <w:r w:rsidR="00BB3414">
        <w:t>8</w:t>
      </w:r>
      <w:r>
        <w:fldChar w:fldCharType="end"/>
      </w:r>
    </w:p>
    <w:p w:rsidR="00A84B98" w:rsidRDefault="00A84B98">
      <w:pPr>
        <w:pStyle w:val="Obsah1"/>
        <w:tabs>
          <w:tab w:val="left" w:pos="660"/>
        </w:tabs>
        <w:rPr>
          <w:rFonts w:asciiTheme="minorHAnsi" w:eastAsiaTheme="minorEastAsia" w:hAnsiTheme="minorHAnsi" w:cstheme="minorBidi"/>
          <w:sz w:val="22"/>
          <w:szCs w:val="22"/>
          <w:lang w:eastAsia="cs-CZ"/>
        </w:rPr>
      </w:pPr>
      <w:r w:rsidRPr="00F535A8">
        <w:t>11.</w:t>
      </w:r>
      <w:r>
        <w:rPr>
          <w:rFonts w:asciiTheme="minorHAnsi" w:eastAsiaTheme="minorEastAsia" w:hAnsiTheme="minorHAnsi" w:cstheme="minorBidi"/>
          <w:sz w:val="22"/>
          <w:szCs w:val="22"/>
          <w:lang w:eastAsia="cs-CZ"/>
        </w:rPr>
        <w:tab/>
      </w:r>
      <w:r w:rsidRPr="00F535A8">
        <w:t>Rozvaděče MaR</w:t>
      </w:r>
      <w:r>
        <w:tab/>
      </w:r>
      <w:r>
        <w:fldChar w:fldCharType="begin"/>
      </w:r>
      <w:r>
        <w:instrText xml:space="preserve"> PAGEREF _Toc87256964 \h </w:instrText>
      </w:r>
      <w:r>
        <w:fldChar w:fldCharType="separate"/>
      </w:r>
      <w:r w:rsidR="00BB3414">
        <w:t>8</w:t>
      </w:r>
      <w:r>
        <w:fldChar w:fldCharType="end"/>
      </w:r>
    </w:p>
    <w:p w:rsidR="00A84B98" w:rsidRDefault="00A84B98">
      <w:pPr>
        <w:pStyle w:val="Obsah2"/>
        <w:rPr>
          <w:rFonts w:asciiTheme="minorHAnsi" w:eastAsiaTheme="minorEastAsia" w:hAnsiTheme="minorHAnsi" w:cstheme="minorBidi"/>
          <w:sz w:val="22"/>
          <w:szCs w:val="22"/>
          <w:lang w:eastAsia="cs-CZ"/>
        </w:rPr>
      </w:pPr>
      <w:r>
        <w:t>11.1.</w:t>
      </w:r>
      <w:r>
        <w:rPr>
          <w:rFonts w:asciiTheme="minorHAnsi" w:eastAsiaTheme="minorEastAsia" w:hAnsiTheme="minorHAnsi" w:cstheme="minorBidi"/>
          <w:sz w:val="22"/>
          <w:szCs w:val="22"/>
          <w:lang w:eastAsia="cs-CZ"/>
        </w:rPr>
        <w:tab/>
      </w:r>
      <w:r>
        <w:t>Rozvaděč RM01.1 – výměníková stanice m.č.3.0.03 SO03 (příkon 4kW)</w:t>
      </w:r>
      <w:r>
        <w:tab/>
      </w:r>
      <w:r>
        <w:fldChar w:fldCharType="begin"/>
      </w:r>
      <w:r>
        <w:instrText xml:space="preserve"> PAGEREF _Toc87256965 \h </w:instrText>
      </w:r>
      <w:r>
        <w:fldChar w:fldCharType="separate"/>
      </w:r>
      <w:r w:rsidR="00BB3414">
        <w:t>8</w:t>
      </w:r>
      <w:r>
        <w:fldChar w:fldCharType="end"/>
      </w:r>
    </w:p>
    <w:p w:rsidR="00A84B98" w:rsidRDefault="00A84B98">
      <w:pPr>
        <w:pStyle w:val="Obsah2"/>
        <w:rPr>
          <w:rFonts w:asciiTheme="minorHAnsi" w:eastAsiaTheme="minorEastAsia" w:hAnsiTheme="minorHAnsi" w:cstheme="minorBidi"/>
          <w:sz w:val="22"/>
          <w:szCs w:val="22"/>
          <w:lang w:eastAsia="cs-CZ"/>
        </w:rPr>
      </w:pPr>
      <w:r>
        <w:t>11.2.</w:t>
      </w:r>
      <w:r>
        <w:rPr>
          <w:rFonts w:asciiTheme="minorHAnsi" w:eastAsiaTheme="minorEastAsia" w:hAnsiTheme="minorHAnsi" w:cstheme="minorBidi"/>
          <w:sz w:val="22"/>
          <w:szCs w:val="22"/>
          <w:lang w:eastAsia="cs-CZ"/>
        </w:rPr>
        <w:tab/>
      </w:r>
      <w:r>
        <w:t>Rozvaděč RM1.1 – technická místnost č.1.1.15 SO 01 (příkon 5kW)</w:t>
      </w:r>
      <w:r>
        <w:tab/>
      </w:r>
      <w:r>
        <w:fldChar w:fldCharType="begin"/>
      </w:r>
      <w:r>
        <w:instrText xml:space="preserve"> PAGEREF _Toc87256966 \h </w:instrText>
      </w:r>
      <w:r>
        <w:fldChar w:fldCharType="separate"/>
      </w:r>
      <w:r w:rsidR="00BB3414">
        <w:t>8</w:t>
      </w:r>
      <w:r>
        <w:fldChar w:fldCharType="end"/>
      </w:r>
    </w:p>
    <w:p w:rsidR="00A84B98" w:rsidRDefault="00A84B98">
      <w:pPr>
        <w:pStyle w:val="Obsah2"/>
        <w:rPr>
          <w:rFonts w:asciiTheme="minorHAnsi" w:eastAsiaTheme="minorEastAsia" w:hAnsiTheme="minorHAnsi" w:cstheme="minorBidi"/>
          <w:sz w:val="22"/>
          <w:szCs w:val="22"/>
          <w:lang w:eastAsia="cs-CZ"/>
        </w:rPr>
      </w:pPr>
      <w:r>
        <w:t>11.3.</w:t>
      </w:r>
      <w:r>
        <w:rPr>
          <w:rFonts w:asciiTheme="minorHAnsi" w:eastAsiaTheme="minorEastAsia" w:hAnsiTheme="minorHAnsi" w:cstheme="minorBidi"/>
          <w:sz w:val="22"/>
          <w:szCs w:val="22"/>
          <w:lang w:eastAsia="cs-CZ"/>
        </w:rPr>
        <w:tab/>
      </w:r>
      <w:r>
        <w:t>Rozvaděč RM1.2 – místnost č.1.1.03, SO 01 (příkon 5kW)</w:t>
      </w:r>
      <w:r>
        <w:tab/>
      </w:r>
      <w:r>
        <w:fldChar w:fldCharType="begin"/>
      </w:r>
      <w:r>
        <w:instrText xml:space="preserve"> PAGEREF _Toc87256967 \h </w:instrText>
      </w:r>
      <w:r>
        <w:fldChar w:fldCharType="separate"/>
      </w:r>
      <w:r w:rsidR="00BB3414">
        <w:t>8</w:t>
      </w:r>
      <w:r>
        <w:fldChar w:fldCharType="end"/>
      </w:r>
    </w:p>
    <w:p w:rsidR="00A84B98" w:rsidRDefault="00A84B98">
      <w:pPr>
        <w:pStyle w:val="Obsah2"/>
        <w:rPr>
          <w:rFonts w:asciiTheme="minorHAnsi" w:eastAsiaTheme="minorEastAsia" w:hAnsiTheme="minorHAnsi" w:cstheme="minorBidi"/>
          <w:sz w:val="22"/>
          <w:szCs w:val="22"/>
          <w:lang w:eastAsia="cs-CZ"/>
        </w:rPr>
      </w:pPr>
      <w:r>
        <w:t>11.4.</w:t>
      </w:r>
      <w:r>
        <w:rPr>
          <w:rFonts w:asciiTheme="minorHAnsi" w:eastAsiaTheme="minorEastAsia" w:hAnsiTheme="minorHAnsi" w:cstheme="minorBidi"/>
          <w:sz w:val="22"/>
          <w:szCs w:val="22"/>
          <w:lang w:eastAsia="cs-CZ"/>
        </w:rPr>
        <w:tab/>
      </w:r>
      <w:r>
        <w:t>Rozvaděč RM2.1 – místnost č.2.2.03 (příkon 3kW)</w:t>
      </w:r>
      <w:r>
        <w:tab/>
      </w:r>
      <w:r>
        <w:fldChar w:fldCharType="begin"/>
      </w:r>
      <w:r>
        <w:instrText xml:space="preserve"> PAGEREF _Toc87256968 \h </w:instrText>
      </w:r>
      <w:r>
        <w:fldChar w:fldCharType="separate"/>
      </w:r>
      <w:r w:rsidR="00BB3414">
        <w:t>9</w:t>
      </w:r>
      <w:r>
        <w:fldChar w:fldCharType="end"/>
      </w:r>
    </w:p>
    <w:p w:rsidR="00A84B98" w:rsidRDefault="00A84B98">
      <w:pPr>
        <w:pStyle w:val="Obsah1"/>
        <w:tabs>
          <w:tab w:val="left" w:pos="660"/>
        </w:tabs>
        <w:rPr>
          <w:rFonts w:asciiTheme="minorHAnsi" w:eastAsiaTheme="minorEastAsia" w:hAnsiTheme="minorHAnsi" w:cstheme="minorBidi"/>
          <w:sz w:val="22"/>
          <w:szCs w:val="22"/>
          <w:lang w:eastAsia="cs-CZ"/>
        </w:rPr>
      </w:pPr>
      <w:r w:rsidRPr="00F535A8">
        <w:t>12.</w:t>
      </w:r>
      <w:r>
        <w:rPr>
          <w:rFonts w:asciiTheme="minorHAnsi" w:eastAsiaTheme="minorEastAsia" w:hAnsiTheme="minorHAnsi" w:cstheme="minorBidi"/>
          <w:sz w:val="22"/>
          <w:szCs w:val="22"/>
          <w:lang w:eastAsia="cs-CZ"/>
        </w:rPr>
        <w:tab/>
      </w:r>
      <w:r w:rsidRPr="00F535A8">
        <w:t>Kabeláž</w:t>
      </w:r>
      <w:r>
        <w:tab/>
      </w:r>
      <w:r>
        <w:fldChar w:fldCharType="begin"/>
      </w:r>
      <w:r>
        <w:instrText xml:space="preserve"> PAGEREF _Toc87256969 \h </w:instrText>
      </w:r>
      <w:r>
        <w:fldChar w:fldCharType="separate"/>
      </w:r>
      <w:r w:rsidR="00BB3414">
        <w:t>9</w:t>
      </w:r>
      <w:r>
        <w:fldChar w:fldCharType="end"/>
      </w:r>
    </w:p>
    <w:p w:rsidR="00A84B98" w:rsidRDefault="00A84B98">
      <w:pPr>
        <w:pStyle w:val="Obsah1"/>
        <w:tabs>
          <w:tab w:val="left" w:pos="660"/>
        </w:tabs>
        <w:rPr>
          <w:rFonts w:asciiTheme="minorHAnsi" w:eastAsiaTheme="minorEastAsia" w:hAnsiTheme="minorHAnsi" w:cstheme="minorBidi"/>
          <w:sz w:val="22"/>
          <w:szCs w:val="22"/>
          <w:lang w:eastAsia="cs-CZ"/>
        </w:rPr>
      </w:pPr>
      <w:r w:rsidRPr="00F535A8">
        <w:t>13.</w:t>
      </w:r>
      <w:r>
        <w:rPr>
          <w:rFonts w:asciiTheme="minorHAnsi" w:eastAsiaTheme="minorEastAsia" w:hAnsiTheme="minorHAnsi" w:cstheme="minorBidi"/>
          <w:sz w:val="22"/>
          <w:szCs w:val="22"/>
          <w:lang w:eastAsia="cs-CZ"/>
        </w:rPr>
        <w:tab/>
      </w:r>
      <w:r w:rsidRPr="00F535A8">
        <w:t>Pokyny pro montáž</w:t>
      </w:r>
      <w:r>
        <w:tab/>
      </w:r>
      <w:r>
        <w:fldChar w:fldCharType="begin"/>
      </w:r>
      <w:r>
        <w:instrText xml:space="preserve"> PAGEREF _Toc87256970 \h </w:instrText>
      </w:r>
      <w:r>
        <w:fldChar w:fldCharType="separate"/>
      </w:r>
      <w:r w:rsidR="00BB3414">
        <w:t>9</w:t>
      </w:r>
      <w:r>
        <w:fldChar w:fldCharType="end"/>
      </w:r>
    </w:p>
    <w:p w:rsidR="00A84B98" w:rsidRDefault="00A84B98">
      <w:pPr>
        <w:pStyle w:val="Obsah1"/>
        <w:tabs>
          <w:tab w:val="left" w:pos="660"/>
        </w:tabs>
        <w:rPr>
          <w:rFonts w:asciiTheme="minorHAnsi" w:eastAsiaTheme="minorEastAsia" w:hAnsiTheme="minorHAnsi" w:cstheme="minorBidi"/>
          <w:sz w:val="22"/>
          <w:szCs w:val="22"/>
          <w:lang w:eastAsia="cs-CZ"/>
        </w:rPr>
      </w:pPr>
      <w:r w:rsidRPr="00F535A8">
        <w:t>14.</w:t>
      </w:r>
      <w:r>
        <w:rPr>
          <w:rFonts w:asciiTheme="minorHAnsi" w:eastAsiaTheme="minorEastAsia" w:hAnsiTheme="minorHAnsi" w:cstheme="minorBidi"/>
          <w:sz w:val="22"/>
          <w:szCs w:val="22"/>
          <w:lang w:eastAsia="cs-CZ"/>
        </w:rPr>
        <w:tab/>
      </w:r>
      <w:r w:rsidRPr="00F535A8">
        <w:t>Soupis požadavků na ostatní účastníky výstavby</w:t>
      </w:r>
      <w:r>
        <w:tab/>
      </w:r>
      <w:r>
        <w:fldChar w:fldCharType="begin"/>
      </w:r>
      <w:r>
        <w:instrText xml:space="preserve"> PAGEREF _Toc87256971 \h </w:instrText>
      </w:r>
      <w:r>
        <w:fldChar w:fldCharType="separate"/>
      </w:r>
      <w:r w:rsidR="00BB3414">
        <w:t>9</w:t>
      </w:r>
      <w:r>
        <w:fldChar w:fldCharType="end"/>
      </w:r>
    </w:p>
    <w:p w:rsidR="006677E0" w:rsidRDefault="000A6D03" w:rsidP="000A6D03">
      <w:r w:rsidRPr="002C12AD">
        <w:rPr>
          <w:szCs w:val="18"/>
        </w:rPr>
        <w:fldChar w:fldCharType="end"/>
      </w:r>
    </w:p>
    <w:p w:rsidR="002C12AD" w:rsidRPr="002C12AD" w:rsidRDefault="002C12AD" w:rsidP="002C12AD">
      <w:pPr>
        <w:ind w:firstLine="0"/>
        <w:rPr>
          <w:szCs w:val="18"/>
        </w:rPr>
      </w:pPr>
      <w:r w:rsidRPr="002C12AD">
        <w:rPr>
          <w:szCs w:val="18"/>
        </w:rPr>
        <w:t>Seznam příloh:</w:t>
      </w:r>
    </w:p>
    <w:p w:rsidR="002C12AD" w:rsidRPr="002C12AD" w:rsidRDefault="002C12AD" w:rsidP="002C12AD">
      <w:pPr>
        <w:tabs>
          <w:tab w:val="right" w:leader="dot" w:pos="9639"/>
        </w:tabs>
        <w:ind w:firstLine="0"/>
        <w:rPr>
          <w:szCs w:val="18"/>
        </w:rPr>
      </w:pPr>
      <w:r w:rsidRPr="002C12AD">
        <w:rPr>
          <w:szCs w:val="18"/>
        </w:rPr>
        <w:t>D.</w:t>
      </w:r>
      <w:r w:rsidR="001E3FAD">
        <w:rPr>
          <w:szCs w:val="18"/>
        </w:rPr>
        <w:t>1.4g</w:t>
      </w:r>
      <w:r w:rsidR="009F2827">
        <w:rPr>
          <w:szCs w:val="18"/>
        </w:rPr>
        <w:t>.</w:t>
      </w:r>
      <w:r w:rsidR="00EB6540">
        <w:rPr>
          <w:szCs w:val="18"/>
        </w:rPr>
        <w:t>01_Technická zpráva</w:t>
      </w:r>
      <w:r w:rsidR="00EB6540">
        <w:rPr>
          <w:szCs w:val="18"/>
        </w:rPr>
        <w:tab/>
      </w:r>
      <w:r w:rsidR="0005183A">
        <w:rPr>
          <w:szCs w:val="18"/>
        </w:rPr>
        <w:t>1</w:t>
      </w:r>
      <w:r w:rsidR="005F7319">
        <w:rPr>
          <w:szCs w:val="18"/>
        </w:rPr>
        <w:t>0</w:t>
      </w:r>
      <w:r w:rsidRPr="002C12AD">
        <w:rPr>
          <w:szCs w:val="18"/>
        </w:rPr>
        <w:t>xA4</w:t>
      </w:r>
    </w:p>
    <w:p w:rsidR="00D00857" w:rsidRDefault="00D00857" w:rsidP="002C12AD">
      <w:pPr>
        <w:tabs>
          <w:tab w:val="right" w:leader="dot" w:pos="9639"/>
        </w:tabs>
        <w:ind w:firstLine="0"/>
        <w:rPr>
          <w:szCs w:val="18"/>
        </w:rPr>
      </w:pPr>
      <w:r w:rsidRPr="002C12AD">
        <w:rPr>
          <w:szCs w:val="18"/>
        </w:rPr>
        <w:t>D.</w:t>
      </w:r>
      <w:r w:rsidR="001E3FAD">
        <w:rPr>
          <w:szCs w:val="18"/>
        </w:rPr>
        <w:t>1.4g</w:t>
      </w:r>
      <w:r>
        <w:rPr>
          <w:szCs w:val="18"/>
        </w:rPr>
        <w:t>.02_</w:t>
      </w:r>
      <w:r w:rsidR="001E3FAD">
        <w:rPr>
          <w:szCs w:val="18"/>
        </w:rPr>
        <w:t>Regulační schémata a seznam datových bodů</w:t>
      </w:r>
      <w:r w:rsidRPr="002C12AD">
        <w:rPr>
          <w:szCs w:val="18"/>
        </w:rPr>
        <w:tab/>
      </w:r>
      <w:r w:rsidR="00BB3414">
        <w:rPr>
          <w:szCs w:val="18"/>
        </w:rPr>
        <w:t>21</w:t>
      </w:r>
      <w:r w:rsidRPr="002C12AD">
        <w:rPr>
          <w:szCs w:val="18"/>
        </w:rPr>
        <w:t>xA4</w:t>
      </w:r>
    </w:p>
    <w:p w:rsidR="002C12AD" w:rsidRPr="002C12AD" w:rsidRDefault="009F2827" w:rsidP="002C12AD">
      <w:pPr>
        <w:tabs>
          <w:tab w:val="right" w:leader="dot" w:pos="9639"/>
        </w:tabs>
        <w:ind w:firstLine="0"/>
        <w:rPr>
          <w:szCs w:val="18"/>
        </w:rPr>
      </w:pPr>
      <w:r w:rsidRPr="002C12AD">
        <w:rPr>
          <w:szCs w:val="18"/>
        </w:rPr>
        <w:t>D.</w:t>
      </w:r>
      <w:r w:rsidR="001E3FAD">
        <w:rPr>
          <w:szCs w:val="18"/>
        </w:rPr>
        <w:t>1.4g</w:t>
      </w:r>
      <w:r>
        <w:rPr>
          <w:szCs w:val="18"/>
        </w:rPr>
        <w:t>.0</w:t>
      </w:r>
      <w:r w:rsidR="00D00857">
        <w:rPr>
          <w:szCs w:val="18"/>
        </w:rPr>
        <w:t>3</w:t>
      </w:r>
      <w:r w:rsidR="00E73AFD">
        <w:rPr>
          <w:szCs w:val="18"/>
        </w:rPr>
        <w:t>_Půdorys 1.NP</w:t>
      </w:r>
      <w:r w:rsidR="001E3FAD">
        <w:rPr>
          <w:szCs w:val="18"/>
        </w:rPr>
        <w:t xml:space="preserve"> SO 01 hala</w:t>
      </w:r>
      <w:r w:rsidR="002C12AD" w:rsidRPr="002C12AD">
        <w:rPr>
          <w:szCs w:val="18"/>
        </w:rPr>
        <w:tab/>
      </w:r>
      <w:r w:rsidR="005F7319">
        <w:rPr>
          <w:szCs w:val="18"/>
        </w:rPr>
        <w:t>2</w:t>
      </w:r>
      <w:r w:rsidR="002C12AD" w:rsidRPr="002C12AD">
        <w:rPr>
          <w:szCs w:val="18"/>
        </w:rPr>
        <w:t>xA4</w:t>
      </w:r>
    </w:p>
    <w:p w:rsidR="002C12AD" w:rsidRPr="002C12AD" w:rsidRDefault="009F2827" w:rsidP="002C12AD">
      <w:pPr>
        <w:tabs>
          <w:tab w:val="right" w:leader="dot" w:pos="9639"/>
        </w:tabs>
        <w:ind w:firstLine="0"/>
        <w:rPr>
          <w:szCs w:val="18"/>
        </w:rPr>
      </w:pPr>
      <w:r w:rsidRPr="002C12AD">
        <w:rPr>
          <w:szCs w:val="18"/>
        </w:rPr>
        <w:t>D.</w:t>
      </w:r>
      <w:r w:rsidR="001E3FAD">
        <w:rPr>
          <w:szCs w:val="18"/>
        </w:rPr>
        <w:t>1.4g</w:t>
      </w:r>
      <w:r>
        <w:rPr>
          <w:szCs w:val="18"/>
        </w:rPr>
        <w:t>.</w:t>
      </w:r>
      <w:r w:rsidR="00D00857">
        <w:rPr>
          <w:szCs w:val="18"/>
        </w:rPr>
        <w:t>04</w:t>
      </w:r>
      <w:r w:rsidR="001E3FAD">
        <w:rPr>
          <w:szCs w:val="18"/>
        </w:rPr>
        <w:t>_Půdorys 1</w:t>
      </w:r>
      <w:r w:rsidR="002C12AD" w:rsidRPr="002C12AD">
        <w:rPr>
          <w:szCs w:val="18"/>
        </w:rPr>
        <w:t>.NP</w:t>
      </w:r>
      <w:r w:rsidR="001E3FAD">
        <w:rPr>
          <w:szCs w:val="18"/>
        </w:rPr>
        <w:t xml:space="preserve"> SO 02</w:t>
      </w:r>
      <w:r w:rsidR="002C12AD" w:rsidRPr="002C12AD">
        <w:rPr>
          <w:szCs w:val="18"/>
        </w:rPr>
        <w:tab/>
      </w:r>
      <w:r w:rsidR="005F7319">
        <w:rPr>
          <w:szCs w:val="18"/>
        </w:rPr>
        <w:t>2</w:t>
      </w:r>
      <w:r w:rsidR="002C12AD" w:rsidRPr="002C12AD">
        <w:rPr>
          <w:szCs w:val="18"/>
        </w:rPr>
        <w:t>xA4</w:t>
      </w:r>
    </w:p>
    <w:p w:rsidR="002C12AD" w:rsidRPr="002C12AD" w:rsidRDefault="009F2827" w:rsidP="002C12AD">
      <w:pPr>
        <w:tabs>
          <w:tab w:val="right" w:leader="dot" w:pos="9639"/>
        </w:tabs>
        <w:ind w:firstLine="0"/>
        <w:rPr>
          <w:szCs w:val="18"/>
        </w:rPr>
      </w:pPr>
      <w:r w:rsidRPr="002C12AD">
        <w:rPr>
          <w:szCs w:val="18"/>
        </w:rPr>
        <w:t>D</w:t>
      </w:r>
      <w:r w:rsidR="001E3FAD">
        <w:rPr>
          <w:szCs w:val="18"/>
        </w:rPr>
        <w:t>.1.4g</w:t>
      </w:r>
      <w:r>
        <w:rPr>
          <w:szCs w:val="18"/>
        </w:rPr>
        <w:t>.</w:t>
      </w:r>
      <w:r w:rsidR="00D00857">
        <w:rPr>
          <w:szCs w:val="18"/>
        </w:rPr>
        <w:t>05</w:t>
      </w:r>
      <w:r w:rsidR="002C12AD" w:rsidRPr="002C12AD">
        <w:rPr>
          <w:szCs w:val="18"/>
        </w:rPr>
        <w:t xml:space="preserve">_Půdorys </w:t>
      </w:r>
      <w:r w:rsidR="001E3FAD">
        <w:rPr>
          <w:szCs w:val="18"/>
        </w:rPr>
        <w:t>2</w:t>
      </w:r>
      <w:r w:rsidR="002C12AD" w:rsidRPr="002C12AD">
        <w:rPr>
          <w:szCs w:val="18"/>
        </w:rPr>
        <w:t>.NP</w:t>
      </w:r>
      <w:r w:rsidR="001E3FAD">
        <w:rPr>
          <w:szCs w:val="18"/>
        </w:rPr>
        <w:t xml:space="preserve"> a střecha SO 02</w:t>
      </w:r>
      <w:r w:rsidR="002C12AD" w:rsidRPr="002C12AD">
        <w:rPr>
          <w:szCs w:val="18"/>
        </w:rPr>
        <w:tab/>
      </w:r>
      <w:r w:rsidR="005F7319">
        <w:rPr>
          <w:szCs w:val="18"/>
        </w:rPr>
        <w:t>2</w:t>
      </w:r>
      <w:r w:rsidR="002C12AD" w:rsidRPr="002C12AD">
        <w:rPr>
          <w:szCs w:val="18"/>
        </w:rPr>
        <w:t>xA4</w:t>
      </w:r>
    </w:p>
    <w:p w:rsidR="002C12AD" w:rsidRPr="002C12AD" w:rsidRDefault="009F2827" w:rsidP="002C12AD">
      <w:pPr>
        <w:tabs>
          <w:tab w:val="right" w:leader="dot" w:pos="9639"/>
        </w:tabs>
        <w:ind w:firstLine="0"/>
        <w:rPr>
          <w:szCs w:val="18"/>
        </w:rPr>
      </w:pPr>
      <w:r w:rsidRPr="002C12AD">
        <w:rPr>
          <w:szCs w:val="18"/>
        </w:rPr>
        <w:t>D.</w:t>
      </w:r>
      <w:r w:rsidR="001E3FAD">
        <w:rPr>
          <w:szCs w:val="18"/>
        </w:rPr>
        <w:t>1.4g</w:t>
      </w:r>
      <w:r>
        <w:rPr>
          <w:szCs w:val="18"/>
        </w:rPr>
        <w:t>.</w:t>
      </w:r>
      <w:proofErr w:type="gramStart"/>
      <w:r w:rsidR="00D00857">
        <w:rPr>
          <w:szCs w:val="18"/>
        </w:rPr>
        <w:t>06</w:t>
      </w:r>
      <w:r w:rsidR="002C12AD" w:rsidRPr="002C12AD">
        <w:rPr>
          <w:szCs w:val="18"/>
        </w:rPr>
        <w:t xml:space="preserve">_Půdorys </w:t>
      </w:r>
      <w:r w:rsidR="001E3FAD">
        <w:rPr>
          <w:szCs w:val="18"/>
        </w:rPr>
        <w:t>1.PP</w:t>
      </w:r>
      <w:proofErr w:type="gramEnd"/>
      <w:r w:rsidR="001E3FAD">
        <w:rPr>
          <w:szCs w:val="18"/>
        </w:rPr>
        <w:t xml:space="preserve"> SO 03 výměník</w:t>
      </w:r>
      <w:r w:rsidR="002C12AD" w:rsidRPr="002C12AD">
        <w:rPr>
          <w:szCs w:val="18"/>
        </w:rPr>
        <w:tab/>
      </w:r>
      <w:r w:rsidR="005F7319">
        <w:rPr>
          <w:szCs w:val="18"/>
        </w:rPr>
        <w:t>2</w:t>
      </w:r>
      <w:r w:rsidR="002C12AD" w:rsidRPr="002C12AD">
        <w:rPr>
          <w:szCs w:val="18"/>
        </w:rPr>
        <w:t>xA4</w:t>
      </w:r>
    </w:p>
    <w:p w:rsidR="00E73AFD" w:rsidRDefault="009F2827" w:rsidP="00E73AFD">
      <w:pPr>
        <w:tabs>
          <w:tab w:val="right" w:leader="dot" w:pos="9639"/>
        </w:tabs>
        <w:ind w:firstLine="0"/>
        <w:rPr>
          <w:szCs w:val="18"/>
        </w:rPr>
      </w:pPr>
      <w:r w:rsidRPr="002C12AD">
        <w:rPr>
          <w:szCs w:val="18"/>
        </w:rPr>
        <w:t>D.</w:t>
      </w:r>
      <w:r w:rsidR="001E3FAD">
        <w:rPr>
          <w:szCs w:val="18"/>
        </w:rPr>
        <w:t xml:space="preserve">1.4g </w:t>
      </w:r>
      <w:r w:rsidR="00D00857">
        <w:rPr>
          <w:szCs w:val="18"/>
        </w:rPr>
        <w:t>07</w:t>
      </w:r>
      <w:r w:rsidR="00E73AFD" w:rsidRPr="002C12AD">
        <w:rPr>
          <w:szCs w:val="18"/>
        </w:rPr>
        <w:t>_</w:t>
      </w:r>
      <w:r w:rsidR="001E3FAD">
        <w:rPr>
          <w:szCs w:val="18"/>
        </w:rPr>
        <w:t>Výkaz výměr</w:t>
      </w:r>
      <w:r w:rsidR="00E73AFD" w:rsidRPr="002C12AD">
        <w:rPr>
          <w:szCs w:val="18"/>
        </w:rPr>
        <w:tab/>
      </w:r>
      <w:r w:rsidR="005F7319">
        <w:rPr>
          <w:szCs w:val="18"/>
        </w:rPr>
        <w:t>6</w:t>
      </w:r>
      <w:r w:rsidR="00E73AFD" w:rsidRPr="002C12AD">
        <w:rPr>
          <w:szCs w:val="18"/>
        </w:rPr>
        <w:t>xA4</w:t>
      </w:r>
    </w:p>
    <w:p w:rsidR="00D2215A" w:rsidRDefault="00D2215A" w:rsidP="000F726B"/>
    <w:p w:rsidR="006677E0" w:rsidRDefault="006677E0" w:rsidP="006677E0">
      <w:pPr>
        <w:pStyle w:val="Nadpis1"/>
        <w:rPr>
          <w:lang w:val="cs-CZ"/>
        </w:rPr>
      </w:pPr>
      <w:bookmarkStart w:id="0" w:name="_Toc105815440"/>
      <w:bookmarkStart w:id="1" w:name="_Toc330365908"/>
      <w:bookmarkStart w:id="2" w:name="_Toc87256925"/>
      <w:r>
        <w:rPr>
          <w:lang w:val="cs-CZ"/>
        </w:rPr>
        <w:t>Úvod</w:t>
      </w:r>
      <w:bookmarkEnd w:id="0"/>
      <w:bookmarkEnd w:id="1"/>
      <w:bookmarkEnd w:id="2"/>
      <w:r>
        <w:rPr>
          <w:lang w:val="cs-CZ"/>
        </w:rPr>
        <w:t xml:space="preserve"> </w:t>
      </w:r>
    </w:p>
    <w:p w:rsidR="00394494" w:rsidRDefault="00372A7A" w:rsidP="00770415">
      <w:r>
        <w:t xml:space="preserve">Projekt pro </w:t>
      </w:r>
      <w:r w:rsidR="00B348DA">
        <w:t>provedení stavby</w:t>
      </w:r>
      <w:r>
        <w:t xml:space="preserve"> části m</w:t>
      </w:r>
      <w:r w:rsidR="00394494">
        <w:t>ěření a regulace řeší automatický provoz</w:t>
      </w:r>
      <w:r w:rsidR="001A6712">
        <w:t xml:space="preserve"> a náhled na </w:t>
      </w:r>
      <w:r w:rsidR="00394494">
        <w:t xml:space="preserve"> </w:t>
      </w:r>
      <w:r w:rsidR="002164CE">
        <w:t>technologi</w:t>
      </w:r>
      <w:r w:rsidR="001A6712">
        <w:t>cká zařízení</w:t>
      </w:r>
      <w:r w:rsidR="002164CE">
        <w:t xml:space="preserve"> vytápění, chlazen</w:t>
      </w:r>
      <w:r w:rsidR="001A6712">
        <w:t>í a</w:t>
      </w:r>
      <w:r>
        <w:t> </w:t>
      </w:r>
      <w:r w:rsidR="00A10485">
        <w:t>větrání ve sportovní hale v </w:t>
      </w:r>
      <w:proofErr w:type="gramStart"/>
      <w:r w:rsidR="00A10485">
        <w:t xml:space="preserve">Chrudimi, </w:t>
      </w:r>
      <w:proofErr w:type="spellStart"/>
      <w:r w:rsidR="00A10485">
        <w:t>I.etapa</w:t>
      </w:r>
      <w:proofErr w:type="spellEnd"/>
      <w:proofErr w:type="gramEnd"/>
      <w:r w:rsidR="00A10485">
        <w:t xml:space="preserve">. </w:t>
      </w:r>
      <w:r w:rsidR="00394494">
        <w:t xml:space="preserve">Součástí projektu </w:t>
      </w:r>
      <w:r w:rsidR="00EF12CD">
        <w:t>je</w:t>
      </w:r>
      <w:r w:rsidR="00394494">
        <w:t xml:space="preserve"> silové</w:t>
      </w:r>
      <w:r w:rsidR="00A10485">
        <w:t xml:space="preserve"> napájení některých</w:t>
      </w:r>
      <w:r w:rsidR="00394494">
        <w:t xml:space="preserve"> </w:t>
      </w:r>
      <w:r w:rsidR="008374DC">
        <w:t xml:space="preserve">ventilátorů a </w:t>
      </w:r>
      <w:r w:rsidR="00A10485">
        <w:t xml:space="preserve">všech </w:t>
      </w:r>
      <w:r w:rsidR="008374DC">
        <w:t>čerpadel</w:t>
      </w:r>
      <w:r w:rsidR="00EF12CD">
        <w:t>.</w:t>
      </w:r>
      <w:r w:rsidR="001E3FAD">
        <w:t xml:space="preserve"> </w:t>
      </w:r>
    </w:p>
    <w:p w:rsidR="001A6712" w:rsidRDefault="001A6712" w:rsidP="008374DC">
      <w:r>
        <w:lastRenderedPageBreak/>
        <w:t xml:space="preserve">Systém </w:t>
      </w:r>
      <w:proofErr w:type="spellStart"/>
      <w:r>
        <w:t>MaR</w:t>
      </w:r>
      <w:proofErr w:type="spellEnd"/>
      <w:r>
        <w:t xml:space="preserve"> zabezpečuje </w:t>
      </w:r>
      <w:r w:rsidR="008374DC">
        <w:t xml:space="preserve">regulaci </w:t>
      </w:r>
      <w:r w:rsidR="00A10485">
        <w:t xml:space="preserve">zdroje tepla (výměníková stanice), </w:t>
      </w:r>
      <w:r w:rsidR="008374DC">
        <w:t>rozvodů tepla</w:t>
      </w:r>
      <w:r>
        <w:t>, regulaci UT</w:t>
      </w:r>
      <w:r w:rsidR="00282906">
        <w:t xml:space="preserve"> a PT</w:t>
      </w:r>
      <w:r>
        <w:t>,</w:t>
      </w:r>
      <w:r w:rsidR="00A2456A">
        <w:t xml:space="preserve"> přípravu TUV, </w:t>
      </w:r>
      <w:r>
        <w:t xml:space="preserve"> řízení VZT jednotek dle zadaných požadavků</w:t>
      </w:r>
      <w:r w:rsidR="00E300AA">
        <w:t xml:space="preserve"> a hygienických předpisů</w:t>
      </w:r>
      <w:r w:rsidR="00EF12CD">
        <w:t xml:space="preserve">, </w:t>
      </w:r>
      <w:r w:rsidR="00A10485">
        <w:t xml:space="preserve"> </w:t>
      </w:r>
      <w:r>
        <w:t xml:space="preserve">Dále budou vyhodnocovány podružná </w:t>
      </w:r>
      <w:r>
        <w:rPr>
          <w:i/>
          <w:iCs/>
        </w:rPr>
        <w:t xml:space="preserve">měření energií </w:t>
      </w:r>
      <w:r w:rsidR="00647FEE">
        <w:t>(</w:t>
      </w:r>
      <w:r>
        <w:t>teplo</w:t>
      </w:r>
      <w:r w:rsidR="00A10485">
        <w:t xml:space="preserve">, </w:t>
      </w:r>
      <w:r>
        <w:t>voda</w:t>
      </w:r>
      <w:r w:rsidR="00A10485">
        <w:t xml:space="preserve"> a elektro</w:t>
      </w:r>
      <w:r>
        <w:t>).</w:t>
      </w:r>
    </w:p>
    <w:p w:rsidR="001A6712" w:rsidRDefault="001A6712" w:rsidP="008374DC">
      <w:r>
        <w:t xml:space="preserve">Pro zajištění požadovaných technologických parametrů, signalizaci provozu a poruch zařízení VVK bude použit volně programovatelný </w:t>
      </w:r>
      <w:proofErr w:type="gramStart"/>
      <w:r>
        <w:t>řídící</w:t>
      </w:r>
      <w:proofErr w:type="gramEnd"/>
      <w:r>
        <w:t xml:space="preserve"> systém</w:t>
      </w:r>
      <w:r w:rsidR="00E300AA">
        <w:t xml:space="preserve"> s nadřazeným grafickým pracovištěm</w:t>
      </w:r>
      <w:r w:rsidR="00372A7A">
        <w:t xml:space="preserve"> (BMS)</w:t>
      </w:r>
      <w:r w:rsidR="00E300AA">
        <w:t xml:space="preserve">. </w:t>
      </w:r>
      <w:r>
        <w:t xml:space="preserve">Pro lokální ovládání zařízení </w:t>
      </w:r>
      <w:proofErr w:type="spellStart"/>
      <w:r>
        <w:t>MaR</w:t>
      </w:r>
      <w:proofErr w:type="spellEnd"/>
      <w:r>
        <w:t xml:space="preserve"> </w:t>
      </w:r>
      <w:r w:rsidR="008374DC">
        <w:t>obslužný</w:t>
      </w:r>
      <w:r>
        <w:t xml:space="preserve"> pane</w:t>
      </w:r>
      <w:r w:rsidR="00E300AA">
        <w:t>l</w:t>
      </w:r>
      <w:r>
        <w:t xml:space="preserve"> v rozvaděč</w:t>
      </w:r>
      <w:r w:rsidR="00E300AA">
        <w:t>i</w:t>
      </w:r>
      <w:r>
        <w:t xml:space="preserve">. Zařízení </w:t>
      </w:r>
      <w:proofErr w:type="spellStart"/>
      <w:r>
        <w:t>MaR</w:t>
      </w:r>
      <w:proofErr w:type="spellEnd"/>
      <w:r>
        <w:t xml:space="preserve"> je umístěno v</w:t>
      </w:r>
      <w:r w:rsidR="00A10485">
        <w:t> </w:t>
      </w:r>
      <w:r>
        <w:t>rozvaděč</w:t>
      </w:r>
      <w:r w:rsidR="00A10485">
        <w:t xml:space="preserve">i </w:t>
      </w:r>
      <w:proofErr w:type="spellStart"/>
      <w:r w:rsidR="00E300AA">
        <w:t>MaR</w:t>
      </w:r>
      <w:proofErr w:type="spellEnd"/>
      <w:r>
        <w:t xml:space="preserve"> v blízkosti řízené technologie.</w:t>
      </w:r>
      <w:r w:rsidRPr="006677E0">
        <w:t xml:space="preserve"> </w:t>
      </w:r>
      <w:r>
        <w:t>Rozvaděč</w:t>
      </w:r>
      <w:r w:rsidR="00E300AA">
        <w:t xml:space="preserve"> </w:t>
      </w:r>
      <w:proofErr w:type="spellStart"/>
      <w:r w:rsidR="00E300AA">
        <w:t>MaR</w:t>
      </w:r>
      <w:proofErr w:type="spellEnd"/>
      <w:r w:rsidR="00E300AA">
        <w:t xml:space="preserve"> obsahuje</w:t>
      </w:r>
      <w:r>
        <w:t xml:space="preserve"> silovou část ovládaných motorů ventilátorů a čerpadel a část </w:t>
      </w:r>
      <w:proofErr w:type="spellStart"/>
      <w:r>
        <w:t>MaR</w:t>
      </w:r>
      <w:proofErr w:type="spellEnd"/>
      <w:r>
        <w:t xml:space="preserve"> - komponenty </w:t>
      </w:r>
      <w:proofErr w:type="gramStart"/>
      <w:r>
        <w:t>řídícího</w:t>
      </w:r>
      <w:proofErr w:type="gramEnd"/>
      <w:r>
        <w:t xml:space="preserve"> systému (přepěťové ochrany, základní ovládací a signalizační prvky, DDC řídící </w:t>
      </w:r>
      <w:proofErr w:type="spellStart"/>
      <w:r>
        <w:t>podstanice</w:t>
      </w:r>
      <w:proofErr w:type="spellEnd"/>
      <w:r>
        <w:t xml:space="preserve">, I/O moduly…). </w:t>
      </w:r>
    </w:p>
    <w:p w:rsidR="00E300AA" w:rsidRDefault="00E300AA" w:rsidP="001A6712">
      <w:pPr>
        <w:ind w:firstLine="708"/>
      </w:pPr>
    </w:p>
    <w:p w:rsidR="00DA3C2B" w:rsidRDefault="00DA3C2B" w:rsidP="00DA3C2B">
      <w:pPr>
        <w:pStyle w:val="Nadpis1"/>
        <w:rPr>
          <w:lang w:val="cs-CZ"/>
        </w:rPr>
      </w:pPr>
      <w:bookmarkStart w:id="3" w:name="_Toc87256926"/>
      <w:r>
        <w:rPr>
          <w:lang w:val="cs-CZ"/>
        </w:rPr>
        <w:t>Identifikační údaje</w:t>
      </w:r>
      <w:bookmarkEnd w:id="3"/>
    </w:p>
    <w:p w:rsidR="00DA3C2B" w:rsidRDefault="003B040B" w:rsidP="00DA3C2B">
      <w:pPr>
        <w:pStyle w:val="Odstavecseseznamem"/>
        <w:numPr>
          <w:ilvl w:val="0"/>
          <w:numId w:val="8"/>
        </w:numPr>
      </w:pPr>
      <w:r>
        <w:t>Název stavby</w:t>
      </w:r>
      <w:r w:rsidR="00DA3C2B">
        <w:t>:</w:t>
      </w:r>
      <w:r w:rsidR="00DA3C2B">
        <w:tab/>
      </w:r>
      <w:r w:rsidR="00A10485">
        <w:t xml:space="preserve">Přístavba a rekonstrukce sportovní haly </w:t>
      </w:r>
      <w:proofErr w:type="gramStart"/>
      <w:r w:rsidR="00A10485">
        <w:t xml:space="preserve">Chrudim, </w:t>
      </w:r>
      <w:proofErr w:type="spellStart"/>
      <w:r w:rsidR="00A10485">
        <w:t>I.etapa</w:t>
      </w:r>
      <w:proofErr w:type="spellEnd"/>
      <w:proofErr w:type="gramEnd"/>
    </w:p>
    <w:p w:rsidR="008374DC" w:rsidRDefault="008374DC" w:rsidP="00DA3C2B">
      <w:pPr>
        <w:pStyle w:val="Odstavecseseznamem"/>
        <w:numPr>
          <w:ilvl w:val="0"/>
          <w:numId w:val="8"/>
        </w:numPr>
      </w:pPr>
      <w:r>
        <w:t xml:space="preserve">Název </w:t>
      </w:r>
      <w:r w:rsidR="00D937DF">
        <w:t>části</w:t>
      </w:r>
      <w:r>
        <w:t>:</w:t>
      </w:r>
      <w:r>
        <w:tab/>
      </w:r>
      <w:r w:rsidR="00A10485">
        <w:t>D.1.4g – Měření a regulace</w:t>
      </w:r>
    </w:p>
    <w:p w:rsidR="00D937DF" w:rsidRDefault="00D937DF" w:rsidP="00DA3C2B">
      <w:pPr>
        <w:pStyle w:val="Odstavecseseznamem"/>
        <w:numPr>
          <w:ilvl w:val="0"/>
          <w:numId w:val="8"/>
        </w:numPr>
      </w:pPr>
      <w:r>
        <w:t>Název objektu:</w:t>
      </w:r>
      <w:r>
        <w:tab/>
        <w:t xml:space="preserve">SO </w:t>
      </w:r>
      <w:r w:rsidR="00A10485">
        <w:t>01, SO 02 a SO 03</w:t>
      </w:r>
    </w:p>
    <w:p w:rsidR="00A10485" w:rsidRPr="00A2456A" w:rsidRDefault="003B040B" w:rsidP="0011402B">
      <w:pPr>
        <w:pStyle w:val="Odstavecseseznamem"/>
        <w:numPr>
          <w:ilvl w:val="0"/>
          <w:numId w:val="8"/>
        </w:numPr>
        <w:rPr>
          <w:rFonts w:eastAsia="Times New Roman"/>
          <w:szCs w:val="18"/>
        </w:rPr>
      </w:pPr>
      <w:r>
        <w:t>Místo stavby:</w:t>
      </w:r>
      <w:r>
        <w:tab/>
      </w:r>
      <w:r w:rsidR="00A10485" w:rsidRPr="00A2456A">
        <w:rPr>
          <w:rFonts w:eastAsia="Times New Roman"/>
          <w:szCs w:val="18"/>
        </w:rPr>
        <w:t xml:space="preserve">Tyršovo náměstí </w:t>
      </w:r>
      <w:proofErr w:type="gramStart"/>
      <w:r w:rsidR="00A10485" w:rsidRPr="00A2456A">
        <w:rPr>
          <w:rFonts w:eastAsia="Times New Roman"/>
          <w:szCs w:val="18"/>
        </w:rPr>
        <w:t>č.p.</w:t>
      </w:r>
      <w:proofErr w:type="gramEnd"/>
      <w:r w:rsidR="00A10485" w:rsidRPr="00A2456A">
        <w:rPr>
          <w:rFonts w:eastAsia="Times New Roman"/>
          <w:szCs w:val="18"/>
        </w:rPr>
        <w:t xml:space="preserve"> 249 a 12, Chrudim II; </w:t>
      </w:r>
    </w:p>
    <w:p w:rsidR="003B040B" w:rsidRPr="00A2456A" w:rsidRDefault="0011402B" w:rsidP="0011402B">
      <w:pPr>
        <w:pStyle w:val="Odstavecseseznamem"/>
        <w:ind w:left="2127" w:firstLine="0"/>
        <w:rPr>
          <w:szCs w:val="18"/>
        </w:rPr>
      </w:pPr>
      <w:proofErr w:type="spellStart"/>
      <w:proofErr w:type="gramStart"/>
      <w:r w:rsidRPr="00A2456A">
        <w:rPr>
          <w:rFonts w:eastAsia="Times New Roman"/>
          <w:szCs w:val="18"/>
        </w:rPr>
        <w:t>k.ú</w:t>
      </w:r>
      <w:proofErr w:type="spellEnd"/>
      <w:r w:rsidRPr="00A2456A">
        <w:rPr>
          <w:rFonts w:eastAsia="Times New Roman"/>
          <w:szCs w:val="18"/>
        </w:rPr>
        <w:t>.</w:t>
      </w:r>
      <w:proofErr w:type="gramEnd"/>
      <w:r w:rsidRPr="00A2456A">
        <w:rPr>
          <w:rFonts w:eastAsia="Times New Roman"/>
          <w:szCs w:val="18"/>
        </w:rPr>
        <w:t xml:space="preserve"> Chrudim </w:t>
      </w:r>
      <w:proofErr w:type="spellStart"/>
      <w:proofErr w:type="gramStart"/>
      <w:r w:rsidRPr="00A2456A">
        <w:rPr>
          <w:rFonts w:eastAsia="Times New Roman"/>
          <w:szCs w:val="18"/>
        </w:rPr>
        <w:t>p.č</w:t>
      </w:r>
      <w:proofErr w:type="spellEnd"/>
      <w:r w:rsidRPr="00A2456A">
        <w:rPr>
          <w:rFonts w:eastAsia="Times New Roman"/>
          <w:szCs w:val="18"/>
        </w:rPr>
        <w:t>.</w:t>
      </w:r>
      <w:proofErr w:type="gramEnd"/>
      <w:r w:rsidRPr="00A2456A">
        <w:rPr>
          <w:rFonts w:eastAsia="Times New Roman"/>
          <w:szCs w:val="18"/>
        </w:rPr>
        <w:t xml:space="preserve"> st. 990, st. 1095 a 515/2</w:t>
      </w:r>
    </w:p>
    <w:p w:rsidR="00DA3C2B" w:rsidRDefault="00DA3C2B" w:rsidP="00DA3C2B">
      <w:pPr>
        <w:pStyle w:val="Odstavecseseznamem"/>
        <w:numPr>
          <w:ilvl w:val="0"/>
          <w:numId w:val="8"/>
        </w:numPr>
      </w:pPr>
      <w:r>
        <w:t>Investor:</w:t>
      </w:r>
      <w:r>
        <w:tab/>
      </w:r>
      <w:r w:rsidR="0011402B">
        <w:t xml:space="preserve">Město Chrudim, </w:t>
      </w:r>
      <w:proofErr w:type="spellStart"/>
      <w:r w:rsidR="0011402B">
        <w:t>Resselovo</w:t>
      </w:r>
      <w:proofErr w:type="spellEnd"/>
      <w:r w:rsidR="0011402B">
        <w:t xml:space="preserve"> náměstí 77, Chrudim 537 01</w:t>
      </w:r>
    </w:p>
    <w:p w:rsidR="00DA3C2B" w:rsidRDefault="00DA3C2B" w:rsidP="00DA3C2B">
      <w:pPr>
        <w:pStyle w:val="Odstavecseseznamem"/>
        <w:numPr>
          <w:ilvl w:val="0"/>
          <w:numId w:val="8"/>
        </w:numPr>
      </w:pPr>
      <w:r>
        <w:t>Stupeň PD:</w:t>
      </w:r>
      <w:r>
        <w:tab/>
        <w:t xml:space="preserve">Dokumentace pro </w:t>
      </w:r>
      <w:r w:rsidR="00B348DA">
        <w:t>provedení stavby</w:t>
      </w:r>
    </w:p>
    <w:p w:rsidR="00F14E55" w:rsidRDefault="00F14E55" w:rsidP="00DA3C2B">
      <w:pPr>
        <w:pStyle w:val="Odstavecseseznamem"/>
        <w:numPr>
          <w:ilvl w:val="0"/>
          <w:numId w:val="8"/>
        </w:numPr>
      </w:pPr>
      <w:r>
        <w:t xml:space="preserve">Generální projektant: </w:t>
      </w:r>
      <w:r w:rsidR="0011402B">
        <w:t>Projekce CZ s.r.o, Tovární 290, Chrudim 537 01</w:t>
      </w:r>
    </w:p>
    <w:p w:rsidR="00F14E55" w:rsidRDefault="00F14E55" w:rsidP="00DA3C2B">
      <w:pPr>
        <w:pStyle w:val="Odstavecseseznamem"/>
        <w:numPr>
          <w:ilvl w:val="0"/>
          <w:numId w:val="8"/>
        </w:numPr>
      </w:pPr>
      <w:r>
        <w:t>HIP projektu:</w:t>
      </w:r>
      <w:r>
        <w:tab/>
        <w:t xml:space="preserve">Ing. </w:t>
      </w:r>
      <w:r w:rsidR="0011402B">
        <w:t>Otakar Vašák</w:t>
      </w:r>
    </w:p>
    <w:p w:rsidR="00DA3C2B" w:rsidRDefault="00DA3C2B" w:rsidP="00DA3C2B">
      <w:pPr>
        <w:pStyle w:val="Odstavecseseznamem"/>
        <w:numPr>
          <w:ilvl w:val="0"/>
          <w:numId w:val="8"/>
        </w:numPr>
      </w:pPr>
      <w:r>
        <w:t>Projektant</w:t>
      </w:r>
      <w:r w:rsidR="00D937DF">
        <w:t xml:space="preserve"> části</w:t>
      </w:r>
      <w:r>
        <w:t>:</w:t>
      </w:r>
      <w:r>
        <w:tab/>
      </w:r>
      <w:proofErr w:type="spellStart"/>
      <w:r>
        <w:t>Domat</w:t>
      </w:r>
      <w:proofErr w:type="spellEnd"/>
      <w:r>
        <w:t xml:space="preserve"> </w:t>
      </w:r>
      <w:proofErr w:type="spellStart"/>
      <w:r>
        <w:t>Control</w:t>
      </w:r>
      <w:proofErr w:type="spellEnd"/>
      <w:r>
        <w:t xml:space="preserve"> Systém s.r.o., U </w:t>
      </w:r>
      <w:proofErr w:type="spellStart"/>
      <w:r>
        <w:t>Panasonicu</w:t>
      </w:r>
      <w:proofErr w:type="spellEnd"/>
      <w:r>
        <w:t xml:space="preserve"> 376, 530 06 Pardubice</w:t>
      </w:r>
    </w:p>
    <w:p w:rsidR="00DA3C2B" w:rsidRPr="00A207BA" w:rsidRDefault="00DA3C2B" w:rsidP="00DA3C2B">
      <w:pPr>
        <w:pStyle w:val="Odstavecseseznamem"/>
        <w:numPr>
          <w:ilvl w:val="0"/>
          <w:numId w:val="8"/>
        </w:numPr>
      </w:pPr>
      <w:r w:rsidRPr="00A207BA">
        <w:t>Vypracoval:</w:t>
      </w:r>
      <w:r w:rsidRPr="00A207BA">
        <w:tab/>
        <w:t>Ing. Dita Leinweberová</w:t>
      </w:r>
    </w:p>
    <w:p w:rsidR="00DA3C2B" w:rsidRPr="00A207BA" w:rsidRDefault="00DA3C2B" w:rsidP="00DA3C2B">
      <w:pPr>
        <w:pStyle w:val="Odstavecseseznamem"/>
        <w:ind w:left="2127" w:firstLine="0"/>
        <w:rPr>
          <w:sz w:val="16"/>
          <w:szCs w:val="16"/>
        </w:rPr>
      </w:pPr>
      <w:r w:rsidRPr="00A207BA">
        <w:rPr>
          <w:sz w:val="16"/>
          <w:szCs w:val="16"/>
        </w:rPr>
        <w:t xml:space="preserve">Autorizovaný technik </w:t>
      </w:r>
      <w:r w:rsidR="00A207BA">
        <w:rPr>
          <w:sz w:val="16"/>
          <w:szCs w:val="16"/>
        </w:rPr>
        <w:t xml:space="preserve">v </w:t>
      </w:r>
      <w:r w:rsidR="00A207BA" w:rsidRPr="00A207BA">
        <w:rPr>
          <w:sz w:val="16"/>
          <w:szCs w:val="16"/>
        </w:rPr>
        <w:t>obor</w:t>
      </w:r>
      <w:r w:rsidR="00A207BA">
        <w:rPr>
          <w:sz w:val="16"/>
          <w:szCs w:val="16"/>
        </w:rPr>
        <w:t>u</w:t>
      </w:r>
      <w:r w:rsidR="00A207BA" w:rsidRPr="00A207BA">
        <w:rPr>
          <w:sz w:val="16"/>
          <w:szCs w:val="16"/>
        </w:rPr>
        <w:t xml:space="preserve"> technologická zařízení staveb</w:t>
      </w:r>
      <w:r w:rsidRPr="00A207BA">
        <w:rPr>
          <w:sz w:val="16"/>
          <w:szCs w:val="16"/>
        </w:rPr>
        <w:t xml:space="preserve">, </w:t>
      </w:r>
    </w:p>
    <w:p w:rsidR="00DA3C2B" w:rsidRDefault="00DA3C2B" w:rsidP="00DA3C2B">
      <w:pPr>
        <w:pStyle w:val="Odstavecseseznamem"/>
        <w:ind w:left="2127" w:firstLine="0"/>
        <w:rPr>
          <w:sz w:val="16"/>
          <w:szCs w:val="16"/>
        </w:rPr>
      </w:pPr>
      <w:r w:rsidRPr="00A207BA">
        <w:rPr>
          <w:sz w:val="16"/>
          <w:szCs w:val="16"/>
        </w:rPr>
        <w:t xml:space="preserve">osvědčení o autorizaci </w:t>
      </w:r>
      <w:proofErr w:type="gramStart"/>
      <w:r w:rsidRPr="00A207BA">
        <w:rPr>
          <w:sz w:val="16"/>
          <w:szCs w:val="16"/>
        </w:rPr>
        <w:t>č.</w:t>
      </w:r>
      <w:r w:rsidR="00A207BA" w:rsidRPr="00A207BA">
        <w:rPr>
          <w:sz w:val="16"/>
          <w:szCs w:val="16"/>
        </w:rPr>
        <w:t>35286</w:t>
      </w:r>
      <w:proofErr w:type="gramEnd"/>
      <w:r w:rsidRPr="00A207BA">
        <w:rPr>
          <w:sz w:val="16"/>
          <w:szCs w:val="16"/>
        </w:rPr>
        <w:t xml:space="preserve"> v seznamu ČKAIT pro číslem </w:t>
      </w:r>
      <w:r w:rsidR="00A207BA" w:rsidRPr="00A207BA">
        <w:rPr>
          <w:sz w:val="16"/>
          <w:szCs w:val="16"/>
        </w:rPr>
        <w:t>0701380</w:t>
      </w:r>
    </w:p>
    <w:p w:rsidR="003B040B" w:rsidRPr="003B040B" w:rsidRDefault="008374DC" w:rsidP="003B040B">
      <w:pPr>
        <w:pStyle w:val="Odstavecseseznamem"/>
        <w:numPr>
          <w:ilvl w:val="0"/>
          <w:numId w:val="8"/>
        </w:numPr>
      </w:pPr>
      <w:r>
        <w:t xml:space="preserve">Datum zpracování: </w:t>
      </w:r>
      <w:r w:rsidR="00B348DA">
        <w:t>9</w:t>
      </w:r>
      <w:r w:rsidR="007848E6">
        <w:t>/20</w:t>
      </w:r>
      <w:r>
        <w:t>21</w:t>
      </w:r>
    </w:p>
    <w:p w:rsidR="00DA3C2B" w:rsidRDefault="00DA3C2B" w:rsidP="006677E0"/>
    <w:p w:rsidR="006677E0" w:rsidRDefault="006677E0" w:rsidP="006677E0">
      <w:pPr>
        <w:pStyle w:val="Nadpis1"/>
        <w:rPr>
          <w:lang w:val="cs-CZ"/>
        </w:rPr>
      </w:pPr>
      <w:bookmarkStart w:id="4" w:name="_Toc87256927"/>
      <w:r>
        <w:rPr>
          <w:lang w:val="cs-CZ"/>
        </w:rPr>
        <w:t>Výchozí podklady</w:t>
      </w:r>
      <w:bookmarkEnd w:id="4"/>
    </w:p>
    <w:p w:rsidR="006677E0" w:rsidRDefault="006677E0" w:rsidP="006677E0">
      <w:pPr>
        <w:ind w:firstLine="426"/>
      </w:pPr>
      <w:r>
        <w:t>Projekt byl vypracován na základě známých podkladů a konzultací s projektanty profesí VZT, ÚT, ELEKTRO SILNOPROUD, SLABOPROUD a STAVEBNÍ ČÁSTI.</w:t>
      </w:r>
    </w:p>
    <w:p w:rsidR="006677E0" w:rsidRDefault="006677E0" w:rsidP="004E5C5E">
      <w:pPr>
        <w:ind w:firstLine="0"/>
      </w:pPr>
      <w:r>
        <w:t xml:space="preserve"> </w:t>
      </w:r>
    </w:p>
    <w:p w:rsidR="006677E0" w:rsidRDefault="006677E0" w:rsidP="006677E0">
      <w:pPr>
        <w:pStyle w:val="Nadpis1"/>
        <w:rPr>
          <w:lang w:val="cs-CZ"/>
        </w:rPr>
      </w:pPr>
      <w:bookmarkStart w:id="5" w:name="_Toc87256928"/>
      <w:r>
        <w:rPr>
          <w:lang w:val="cs-CZ"/>
        </w:rPr>
        <w:t>Základní technické údaje</w:t>
      </w:r>
      <w:bookmarkEnd w:id="5"/>
    </w:p>
    <w:p w:rsidR="00DC3689" w:rsidRDefault="00DC3689" w:rsidP="00DC3689">
      <w:pPr>
        <w:ind w:firstLine="0"/>
      </w:pPr>
      <w:r>
        <w:t xml:space="preserve">Použitá napěťová soustava pro </w:t>
      </w:r>
      <w:proofErr w:type="spellStart"/>
      <w:r>
        <w:t>MaR</w:t>
      </w:r>
      <w:proofErr w:type="spellEnd"/>
      <w:r>
        <w:tab/>
      </w:r>
      <w:r>
        <w:tab/>
      </w:r>
      <w:r>
        <w:tab/>
        <w:t>3+N+PE, ~50Hz, 400V, TN-S</w:t>
      </w:r>
    </w:p>
    <w:p w:rsidR="00DC3689" w:rsidRDefault="00DC3689" w:rsidP="00DC3689">
      <w:r>
        <w:tab/>
      </w:r>
      <w:r>
        <w:tab/>
      </w:r>
      <w:r>
        <w:tab/>
      </w:r>
      <w:r>
        <w:tab/>
      </w:r>
      <w:r>
        <w:tab/>
      </w:r>
      <w:r>
        <w:tab/>
      </w:r>
      <w:r>
        <w:tab/>
        <w:t>2- 50Hz, 24V</w:t>
      </w:r>
    </w:p>
    <w:p w:rsidR="008F56BD" w:rsidRDefault="008F56BD" w:rsidP="008F56BD">
      <w:pPr>
        <w:ind w:firstLine="0"/>
      </w:pPr>
      <w:r>
        <w:t>Vnější vlivy dle ČSN 33 2000-5-51 ed.3</w:t>
      </w:r>
      <w:r>
        <w:tab/>
      </w:r>
      <w:r>
        <w:tab/>
      </w:r>
      <w:r>
        <w:tab/>
      </w:r>
      <w:r w:rsidRPr="00D937DF">
        <w:t>viz protokol o určení vnějších vlivů</w:t>
      </w:r>
    </w:p>
    <w:p w:rsidR="000255D4" w:rsidRDefault="00DC3689" w:rsidP="00DC3689">
      <w:pPr>
        <w:ind w:firstLine="0"/>
      </w:pPr>
      <w:r>
        <w:t xml:space="preserve">Ochrana před nebezpečným </w:t>
      </w:r>
      <w:proofErr w:type="spellStart"/>
      <w:r>
        <w:t>dot.</w:t>
      </w:r>
      <w:r w:rsidR="000255D4">
        <w:t>n</w:t>
      </w:r>
      <w:r>
        <w:t>apětím</w:t>
      </w:r>
      <w:proofErr w:type="spellEnd"/>
      <w:r w:rsidR="000255D4">
        <w:tab/>
      </w:r>
      <w:r w:rsidR="000255D4">
        <w:tab/>
      </w:r>
      <w:r w:rsidR="007848E6">
        <w:tab/>
      </w:r>
      <w:r w:rsidR="000255D4">
        <w:t>automatickým odpojením od zdroje</w:t>
      </w:r>
    </w:p>
    <w:p w:rsidR="00DC3689" w:rsidRDefault="00DC3689" w:rsidP="00DC3689">
      <w:pPr>
        <w:ind w:firstLine="0"/>
      </w:pPr>
      <w:r>
        <w:t>dle ČSN 33 2000 - 4 - 41  ed.</w:t>
      </w:r>
      <w:r w:rsidR="00076E6D">
        <w:t>3</w:t>
      </w:r>
      <w:r w:rsidR="000255D4">
        <w:tab/>
      </w:r>
      <w:r w:rsidR="000255D4">
        <w:tab/>
      </w:r>
      <w:r w:rsidR="000255D4">
        <w:tab/>
      </w:r>
      <w:r w:rsidR="000255D4">
        <w:tab/>
        <w:t>uzemněním, hl. a doplňujícím pospojováním</w:t>
      </w:r>
    </w:p>
    <w:p w:rsidR="000255D4" w:rsidRDefault="000255D4" w:rsidP="00DC3689">
      <w:pPr>
        <w:ind w:firstLine="0"/>
      </w:pPr>
      <w:r>
        <w:tab/>
      </w:r>
      <w:r>
        <w:tab/>
      </w:r>
      <w:r>
        <w:tab/>
      </w:r>
      <w:r>
        <w:tab/>
      </w:r>
      <w:r>
        <w:tab/>
      </w:r>
      <w:r>
        <w:tab/>
      </w:r>
      <w:r>
        <w:tab/>
        <w:t xml:space="preserve">SELV, </w:t>
      </w:r>
      <w:proofErr w:type="spellStart"/>
      <w:proofErr w:type="gramStart"/>
      <w:r>
        <w:t>bezpečnost</w:t>
      </w:r>
      <w:proofErr w:type="gramEnd"/>
      <w:r>
        <w:t>.</w:t>
      </w:r>
      <w:proofErr w:type="gramStart"/>
      <w:r>
        <w:t>ochranné</w:t>
      </w:r>
      <w:proofErr w:type="spellEnd"/>
      <w:proofErr w:type="gramEnd"/>
      <w:r>
        <w:t xml:space="preserve"> </w:t>
      </w:r>
      <w:proofErr w:type="spellStart"/>
      <w:r>
        <w:t>trafo</w:t>
      </w:r>
      <w:proofErr w:type="spellEnd"/>
    </w:p>
    <w:p w:rsidR="000255D4" w:rsidRDefault="000255D4" w:rsidP="00DC3689">
      <w:pPr>
        <w:ind w:firstLine="0"/>
      </w:pPr>
      <w:r>
        <w:t>Přepěťová ochrana</w:t>
      </w:r>
      <w:r>
        <w:tab/>
      </w:r>
      <w:r>
        <w:tab/>
      </w:r>
      <w:r>
        <w:tab/>
      </w:r>
      <w:r>
        <w:tab/>
      </w:r>
      <w:r>
        <w:tab/>
      </w:r>
      <w:r w:rsidR="007848E6">
        <w:t xml:space="preserve">II. a </w:t>
      </w:r>
      <w:r>
        <w:t>III.</w:t>
      </w:r>
      <w:r w:rsidR="000007CC">
        <w:t xml:space="preserve"> </w:t>
      </w:r>
      <w:r>
        <w:t>stupeň</w:t>
      </w:r>
    </w:p>
    <w:p w:rsidR="000255D4" w:rsidRDefault="000255D4" w:rsidP="00DC3689">
      <w:pPr>
        <w:ind w:firstLine="0"/>
      </w:pPr>
      <w:r>
        <w:t>Instalovaný příkon napájených zařízení z </w:t>
      </w:r>
      <w:proofErr w:type="spellStart"/>
      <w:r>
        <w:t>MaR</w:t>
      </w:r>
      <w:proofErr w:type="spellEnd"/>
      <w:r>
        <w:tab/>
      </w:r>
      <w:r>
        <w:tab/>
      </w:r>
      <w:r w:rsidRPr="00417BA6">
        <w:t xml:space="preserve">cca </w:t>
      </w:r>
      <w:r w:rsidR="0011402B">
        <w:t>17</w:t>
      </w:r>
      <w:r w:rsidRPr="00417BA6">
        <w:t>kW</w:t>
      </w:r>
    </w:p>
    <w:p w:rsidR="000255D4" w:rsidRPr="000255D4" w:rsidRDefault="000255D4" w:rsidP="00DC3689">
      <w:pPr>
        <w:ind w:firstLine="0"/>
        <w:rPr>
          <w:i/>
        </w:rPr>
      </w:pPr>
    </w:p>
    <w:p w:rsidR="00611FFA" w:rsidRDefault="00611FFA" w:rsidP="00611FFA">
      <w:pPr>
        <w:pStyle w:val="Nadpis1"/>
        <w:rPr>
          <w:lang w:val="cs-CZ"/>
        </w:rPr>
      </w:pPr>
      <w:bookmarkStart w:id="6" w:name="_Toc87256929"/>
      <w:r>
        <w:rPr>
          <w:lang w:val="cs-CZ"/>
        </w:rPr>
        <w:t>Základní funkce měření a regulace</w:t>
      </w:r>
      <w:bookmarkEnd w:id="6"/>
    </w:p>
    <w:p w:rsidR="0011402B" w:rsidRDefault="00EC4A24" w:rsidP="00611FFA">
      <w:pPr>
        <w:numPr>
          <w:ilvl w:val="0"/>
          <w:numId w:val="2"/>
        </w:numPr>
        <w:tabs>
          <w:tab w:val="left" w:pos="284"/>
          <w:tab w:val="num" w:pos="567"/>
        </w:tabs>
        <w:ind w:left="426" w:hanging="426"/>
      </w:pPr>
      <w:r>
        <w:t>regulace</w:t>
      </w:r>
      <w:r w:rsidR="0011402B">
        <w:t xml:space="preserve"> zdroje tepla VS</w:t>
      </w:r>
    </w:p>
    <w:p w:rsidR="00EC4A24" w:rsidRDefault="00EC4A24" w:rsidP="00611FFA">
      <w:pPr>
        <w:numPr>
          <w:ilvl w:val="0"/>
          <w:numId w:val="2"/>
        </w:numPr>
        <w:tabs>
          <w:tab w:val="left" w:pos="284"/>
          <w:tab w:val="num" w:pos="567"/>
        </w:tabs>
        <w:ind w:left="426" w:hanging="426"/>
      </w:pPr>
      <w:r>
        <w:t>regulace přípravy TUV</w:t>
      </w:r>
    </w:p>
    <w:p w:rsidR="00611FFA" w:rsidRDefault="00611FFA" w:rsidP="00611FFA">
      <w:pPr>
        <w:numPr>
          <w:ilvl w:val="0"/>
          <w:numId w:val="2"/>
        </w:numPr>
        <w:tabs>
          <w:tab w:val="left" w:pos="284"/>
          <w:tab w:val="num" w:pos="567"/>
        </w:tabs>
        <w:ind w:left="426" w:hanging="426"/>
      </w:pPr>
      <w:r>
        <w:t xml:space="preserve">regulace </w:t>
      </w:r>
      <w:r w:rsidR="00076E6D">
        <w:t>rozvodu tepla</w:t>
      </w:r>
    </w:p>
    <w:p w:rsidR="00611FFA" w:rsidRDefault="00805889" w:rsidP="00611FFA">
      <w:pPr>
        <w:numPr>
          <w:ilvl w:val="0"/>
          <w:numId w:val="2"/>
        </w:numPr>
        <w:tabs>
          <w:tab w:val="left" w:pos="284"/>
          <w:tab w:val="num" w:pos="567"/>
        </w:tabs>
        <w:ind w:left="426" w:hanging="426"/>
      </w:pPr>
      <w:proofErr w:type="spellStart"/>
      <w:r>
        <w:t>ekvitermní</w:t>
      </w:r>
      <w:proofErr w:type="spellEnd"/>
      <w:r>
        <w:t xml:space="preserve"> regulace UT</w:t>
      </w:r>
    </w:p>
    <w:p w:rsidR="00611FFA" w:rsidRDefault="00611FFA" w:rsidP="00611FFA">
      <w:pPr>
        <w:numPr>
          <w:ilvl w:val="0"/>
          <w:numId w:val="2"/>
        </w:numPr>
        <w:tabs>
          <w:tab w:val="left" w:pos="284"/>
          <w:tab w:val="num" w:pos="567"/>
        </w:tabs>
        <w:ind w:left="426" w:hanging="426"/>
      </w:pPr>
      <w:r>
        <w:t>řízení VZT jednotek</w:t>
      </w:r>
      <w:r w:rsidR="007848E6">
        <w:t xml:space="preserve"> </w:t>
      </w:r>
    </w:p>
    <w:p w:rsidR="00611FFA" w:rsidRDefault="00611FFA" w:rsidP="00611FFA">
      <w:pPr>
        <w:numPr>
          <w:ilvl w:val="0"/>
          <w:numId w:val="2"/>
        </w:numPr>
        <w:tabs>
          <w:tab w:val="left" w:pos="284"/>
          <w:tab w:val="num" w:pos="567"/>
        </w:tabs>
        <w:ind w:left="426" w:hanging="426"/>
      </w:pPr>
      <w:r>
        <w:t>zabezpečení vzduchotechnických jednotek nasávajících venkovní vzduch proti mrazu</w:t>
      </w:r>
    </w:p>
    <w:p w:rsidR="00611FFA" w:rsidRDefault="00611FFA" w:rsidP="00611FFA">
      <w:pPr>
        <w:numPr>
          <w:ilvl w:val="0"/>
          <w:numId w:val="2"/>
        </w:numPr>
        <w:tabs>
          <w:tab w:val="num" w:pos="284"/>
        </w:tabs>
        <w:ind w:hanging="786"/>
      </w:pPr>
      <w:r>
        <w:t>ovládání jednotlivých vzduchotechnických jednotek dle časového programu</w:t>
      </w:r>
    </w:p>
    <w:p w:rsidR="00611FFA" w:rsidRDefault="00611FFA" w:rsidP="00611FFA">
      <w:pPr>
        <w:numPr>
          <w:ilvl w:val="0"/>
          <w:numId w:val="2"/>
        </w:numPr>
        <w:tabs>
          <w:tab w:val="num" w:pos="284"/>
        </w:tabs>
        <w:ind w:hanging="786"/>
      </w:pPr>
      <w:r>
        <w:t>volba různých režimů ovládání pro den a noc</w:t>
      </w:r>
    </w:p>
    <w:p w:rsidR="00611FFA" w:rsidRDefault="00611FFA" w:rsidP="00611FFA">
      <w:pPr>
        <w:numPr>
          <w:ilvl w:val="0"/>
          <w:numId w:val="2"/>
        </w:numPr>
        <w:tabs>
          <w:tab w:val="num" w:pos="284"/>
        </w:tabs>
        <w:ind w:hanging="786"/>
      </w:pPr>
      <w:r>
        <w:t>ekonomický provo</w:t>
      </w:r>
      <w:r w:rsidR="00FA7EF6">
        <w:t>z vzduchotechnických jednotek (</w:t>
      </w:r>
      <w:r>
        <w:t>rekuperace tepla,…)</w:t>
      </w:r>
    </w:p>
    <w:p w:rsidR="000255D4" w:rsidRPr="00805889" w:rsidRDefault="00611FFA" w:rsidP="000255D4">
      <w:pPr>
        <w:numPr>
          <w:ilvl w:val="0"/>
          <w:numId w:val="2"/>
        </w:numPr>
        <w:tabs>
          <w:tab w:val="num" w:pos="284"/>
        </w:tabs>
        <w:ind w:hanging="786"/>
        <w:rPr>
          <w:b/>
          <w:u w:val="single"/>
        </w:rPr>
      </w:pPr>
      <w:r>
        <w:t>vícestupňové vyhodnocení poruchových stavů</w:t>
      </w:r>
    </w:p>
    <w:p w:rsidR="00790216" w:rsidRDefault="00790216" w:rsidP="00790216">
      <w:pPr>
        <w:numPr>
          <w:ilvl w:val="0"/>
          <w:numId w:val="2"/>
        </w:numPr>
        <w:tabs>
          <w:tab w:val="num" w:pos="284"/>
        </w:tabs>
        <w:ind w:hanging="786"/>
        <w:rPr>
          <w:u w:val="single"/>
        </w:rPr>
      </w:pPr>
      <w:r>
        <w:t>s</w:t>
      </w:r>
      <w:r w:rsidR="00076E6D">
        <w:t>běr dat z měřičů spotřeb (</w:t>
      </w:r>
      <w:r w:rsidR="00EC4A24">
        <w:t>analyzátor sítě</w:t>
      </w:r>
      <w:r w:rsidR="00076E6D">
        <w:t>, měřiče tepla, vodoměry)</w:t>
      </w:r>
      <w:r w:rsidR="00076E6D" w:rsidRPr="00790216">
        <w:rPr>
          <w:sz w:val="22"/>
        </w:rPr>
        <w:t xml:space="preserve"> </w:t>
      </w:r>
    </w:p>
    <w:p w:rsidR="00076E6D" w:rsidRPr="00790216" w:rsidRDefault="00076E6D" w:rsidP="00790216">
      <w:pPr>
        <w:numPr>
          <w:ilvl w:val="0"/>
          <w:numId w:val="2"/>
        </w:numPr>
        <w:tabs>
          <w:tab w:val="num" w:pos="284"/>
        </w:tabs>
        <w:ind w:hanging="786"/>
        <w:rPr>
          <w:szCs w:val="18"/>
          <w:u w:val="single"/>
        </w:rPr>
      </w:pPr>
      <w:r w:rsidRPr="00790216">
        <w:rPr>
          <w:szCs w:val="18"/>
        </w:rPr>
        <w:t xml:space="preserve">veškeré požadavky (požadované teploty prostor, </w:t>
      </w:r>
      <w:proofErr w:type="spellStart"/>
      <w:r w:rsidRPr="00790216">
        <w:rPr>
          <w:szCs w:val="18"/>
        </w:rPr>
        <w:t>atd</w:t>
      </w:r>
      <w:proofErr w:type="spellEnd"/>
      <w:r w:rsidRPr="00790216">
        <w:rPr>
          <w:szCs w:val="18"/>
        </w:rPr>
        <w:t>…) je možné měnit i z BMS</w:t>
      </w:r>
    </w:p>
    <w:p w:rsidR="00076E6D" w:rsidRDefault="00076E6D" w:rsidP="00790216">
      <w:pPr>
        <w:ind w:left="786" w:firstLine="0"/>
        <w:rPr>
          <w:b/>
          <w:u w:val="single"/>
        </w:rPr>
      </w:pPr>
    </w:p>
    <w:p w:rsidR="00611FFA" w:rsidRDefault="00611FFA" w:rsidP="00611FFA">
      <w:pPr>
        <w:pStyle w:val="Nadpis1"/>
        <w:rPr>
          <w:lang w:val="cs-CZ"/>
        </w:rPr>
      </w:pPr>
      <w:bookmarkStart w:id="7" w:name="_Toc87256930"/>
      <w:r>
        <w:rPr>
          <w:lang w:val="cs-CZ"/>
        </w:rPr>
        <w:t>Popis rozvaděčů – všeobecně</w:t>
      </w:r>
      <w:bookmarkEnd w:id="7"/>
    </w:p>
    <w:p w:rsidR="00611FFA" w:rsidRDefault="00611FFA" w:rsidP="00F92129">
      <w:pPr>
        <w:pStyle w:val="Nadpis2"/>
      </w:pPr>
      <w:bookmarkStart w:id="8" w:name="_Toc359659848"/>
      <w:bookmarkStart w:id="9" w:name="_Toc87256931"/>
      <w:r>
        <w:t>Silová část</w:t>
      </w:r>
      <w:bookmarkEnd w:id="8"/>
      <w:bookmarkEnd w:id="9"/>
      <w:r>
        <w:t xml:space="preserve"> </w:t>
      </w:r>
    </w:p>
    <w:p w:rsidR="00790216" w:rsidRDefault="00790216" w:rsidP="00790216">
      <w:pPr>
        <w:pStyle w:val="Zkladntextodsazen2"/>
        <w:spacing w:after="0" w:line="240" w:lineRule="auto"/>
        <w:ind w:left="0"/>
      </w:pPr>
      <w:bookmarkStart w:id="10" w:name="_Toc359659849"/>
      <w:r>
        <w:t xml:space="preserve">Z rozvaděčů </w:t>
      </w:r>
      <w:proofErr w:type="spellStart"/>
      <w:r>
        <w:t>MaR</w:t>
      </w:r>
      <w:proofErr w:type="spellEnd"/>
      <w:r>
        <w:t xml:space="preserve"> bude zajištěno </w:t>
      </w:r>
      <w:r w:rsidRPr="00611FFA">
        <w:t>silové napájení</w:t>
      </w:r>
      <w:r>
        <w:t xml:space="preserve"> některých řízených technologií vytápění, větrání a </w:t>
      </w:r>
      <w:r w:rsidRPr="00611FFA">
        <w:t>klimatizace. Na</w:t>
      </w:r>
      <w:r>
        <w:t> </w:t>
      </w:r>
      <w:r w:rsidRPr="00611FFA">
        <w:t>přívodu do rozvaděče bude osazen vý</w:t>
      </w:r>
      <w:r>
        <w:t>konový jistič s vyrážecí cívkou</w:t>
      </w:r>
      <w:r w:rsidRPr="00611FFA">
        <w:t>, jistič ovládací fáze 230V.</w:t>
      </w:r>
      <w:r>
        <w:t xml:space="preserve"> </w:t>
      </w:r>
    </w:p>
    <w:p w:rsidR="00790216" w:rsidRDefault="00790216" w:rsidP="00790216">
      <w:pPr>
        <w:ind w:firstLine="426"/>
      </w:pPr>
      <w:r>
        <w:lastRenderedPageBreak/>
        <w:t xml:space="preserve">Na dveřích rozvaděče budou umístěny přepínače „R-0-A“ pro ovládání motorů čerpadel. V běžném provozu je přepínač v poloze „automaticky“ a zařízení jsou ovládána prostřednictvím digitální </w:t>
      </w:r>
      <w:proofErr w:type="spellStart"/>
      <w:r>
        <w:t>podstanice</w:t>
      </w:r>
      <w:proofErr w:type="spellEnd"/>
      <w:r>
        <w:t xml:space="preserve">. Chod čerpadel signalizují bílé signálky. STOP tlačítkem na dveřích rozvaděče je vypínán pomocí vyrážecí cívky hlavní jistič.   </w:t>
      </w:r>
    </w:p>
    <w:p w:rsidR="00790216" w:rsidRDefault="00790216" w:rsidP="00790216">
      <w:pPr>
        <w:ind w:firstLine="426"/>
      </w:pPr>
      <w:r>
        <w:t>Některé motory napájí profese elektro</w:t>
      </w:r>
      <w:r w:rsidR="00EC4A24">
        <w:t xml:space="preserve"> (ventilátory VZT 1-3, rekuperátory VZT 1-2 a kondenzační jednotky)</w:t>
      </w:r>
      <w:r>
        <w:t xml:space="preserve">. </w:t>
      </w:r>
    </w:p>
    <w:p w:rsidR="00FF1B53" w:rsidRDefault="00790216" w:rsidP="00D937DF">
      <w:pPr>
        <w:ind w:firstLine="426"/>
      </w:pPr>
      <w:r>
        <w:t xml:space="preserve">Hlavní </w:t>
      </w:r>
      <w:proofErr w:type="spellStart"/>
      <w:r>
        <w:t>pospojení</w:t>
      </w:r>
      <w:proofErr w:type="spellEnd"/>
      <w:r>
        <w:t xml:space="preserve"> </w:t>
      </w:r>
      <w:proofErr w:type="spellStart"/>
      <w:proofErr w:type="gramStart"/>
      <w:r>
        <w:t>el</w:t>
      </w:r>
      <w:proofErr w:type="gramEnd"/>
      <w:r>
        <w:t>.</w:t>
      </w:r>
      <w:proofErr w:type="gramStart"/>
      <w:r>
        <w:t>vodivých</w:t>
      </w:r>
      <w:proofErr w:type="spellEnd"/>
      <w:proofErr w:type="gramEnd"/>
      <w:r>
        <w:t xml:space="preserve"> konstrukcí bude zajišt</w:t>
      </w:r>
      <w:r w:rsidR="00D937DF">
        <w:t>ěno profesí elektro silnoproud.</w:t>
      </w:r>
    </w:p>
    <w:p w:rsidR="00611FFA" w:rsidRDefault="00611FFA" w:rsidP="00F92129">
      <w:pPr>
        <w:pStyle w:val="Nadpis2"/>
      </w:pPr>
      <w:bookmarkStart w:id="11" w:name="_Toc87256932"/>
      <w:r>
        <w:t xml:space="preserve">Napájecí obvody rozvaděčů </w:t>
      </w:r>
      <w:proofErr w:type="spellStart"/>
      <w:r>
        <w:t>MaR</w:t>
      </w:r>
      <w:bookmarkEnd w:id="10"/>
      <w:bookmarkEnd w:id="11"/>
      <w:proofErr w:type="spellEnd"/>
    </w:p>
    <w:p w:rsidR="00790216" w:rsidRDefault="00790216" w:rsidP="00790216">
      <w:r>
        <w:t xml:space="preserve">Napájecí obvod rozvaděče </w:t>
      </w:r>
      <w:proofErr w:type="spellStart"/>
      <w:r>
        <w:t>MaR</w:t>
      </w:r>
      <w:proofErr w:type="spellEnd"/>
      <w:r>
        <w:t xml:space="preserve"> obsahuje na vstupní straně hlavní jistič, odjištěnou zásuvku pro připojení laptopu, osvětlení a přepěťovou ochranu </w:t>
      </w:r>
      <w:proofErr w:type="spellStart"/>
      <w:proofErr w:type="gramStart"/>
      <w:r>
        <w:t>III.stupeň</w:t>
      </w:r>
      <w:proofErr w:type="spellEnd"/>
      <w:proofErr w:type="gramEnd"/>
      <w:r>
        <w:t>. Regulátor je napájen z transformátoru T1 230/24VAC, který slouží jako galvanicky oddělený zdroj bezpečného napětí 24VAC pro oddělení vstupních signálů z NN.</w:t>
      </w:r>
    </w:p>
    <w:p w:rsidR="00790216" w:rsidRDefault="00790216" w:rsidP="00790216">
      <w:pPr>
        <w:ind w:firstLine="426"/>
      </w:pPr>
      <w:r>
        <w:t>Pro vlastní řízení technologických procesů jsou použity PLC automaty s připojenými moduly vstupů a výstupů.  Uživatel komunikuje se systémem prostřednictvím displeje umístěného na dveřích rozvaděčů.</w:t>
      </w:r>
    </w:p>
    <w:p w:rsidR="00FF1B53" w:rsidRDefault="00FF1B53" w:rsidP="00D937DF">
      <w:pPr>
        <w:ind w:firstLine="0"/>
      </w:pPr>
    </w:p>
    <w:p w:rsidR="00FF1B53" w:rsidRDefault="00FF1B53" w:rsidP="00790216">
      <w:pPr>
        <w:ind w:firstLine="426"/>
      </w:pPr>
    </w:p>
    <w:p w:rsidR="001D4D32" w:rsidRDefault="001D4D32" w:rsidP="001D4D32">
      <w:pPr>
        <w:pStyle w:val="Nadpis1"/>
        <w:rPr>
          <w:lang w:val="cs-CZ"/>
        </w:rPr>
      </w:pPr>
      <w:bookmarkStart w:id="12" w:name="_Toc87256933"/>
      <w:r>
        <w:rPr>
          <w:lang w:val="cs-CZ"/>
        </w:rPr>
        <w:t>Vytápění</w:t>
      </w:r>
      <w:bookmarkEnd w:id="12"/>
    </w:p>
    <w:p w:rsidR="007848E6" w:rsidRDefault="007848E6" w:rsidP="007848E6">
      <w:pPr>
        <w:pStyle w:val="Nadpis2"/>
        <w:keepNext/>
        <w:tabs>
          <w:tab w:val="clear" w:pos="709"/>
          <w:tab w:val="num" w:pos="576"/>
        </w:tabs>
        <w:ind w:left="576" w:hanging="576"/>
      </w:pPr>
      <w:bookmarkStart w:id="13" w:name="_Toc389477873"/>
      <w:bookmarkStart w:id="14" w:name="_Toc87256934"/>
      <w:r>
        <w:t>Zdroj tepla</w:t>
      </w:r>
      <w:bookmarkEnd w:id="13"/>
      <w:r w:rsidR="00DE451C">
        <w:t xml:space="preserve"> – výměníková stanice</w:t>
      </w:r>
      <w:bookmarkEnd w:id="14"/>
    </w:p>
    <w:p w:rsidR="00DE451C" w:rsidRPr="00D379C9" w:rsidRDefault="00DE451C" w:rsidP="00DE451C">
      <w:r>
        <w:t xml:space="preserve">Výměníková stanice je složena </w:t>
      </w:r>
      <w:r w:rsidR="00A2456A">
        <w:t xml:space="preserve">z </w:t>
      </w:r>
      <w:r>
        <w:t xml:space="preserve">výměníků voda/voda. Výměník je primární stranou (137/60°C) napojen na přípojku horkovodu z EOP. Ve vratném potrubí přípojky je osazen měřič tepla. </w:t>
      </w:r>
      <w:r w:rsidRPr="00D379C9">
        <w:t>Sekundární část</w:t>
      </w:r>
      <w:r>
        <w:t xml:space="preserve"> (70/50°C)</w:t>
      </w:r>
      <w:r w:rsidRPr="00D379C9">
        <w:t xml:space="preserve"> je napojen</w:t>
      </w:r>
      <w:r>
        <w:t>a</w:t>
      </w:r>
      <w:r w:rsidRPr="00D379C9">
        <w:t xml:space="preserve"> na rozdělovač a sběrač s topnými okruhy</w:t>
      </w:r>
      <w:r>
        <w:t xml:space="preserve"> a na okruh přípravy TUV</w:t>
      </w:r>
      <w:r w:rsidRPr="00D379C9">
        <w:t>.</w:t>
      </w:r>
    </w:p>
    <w:p w:rsidR="00DE451C" w:rsidRPr="00D379C9" w:rsidRDefault="00DE451C" w:rsidP="00DE451C">
      <w:r w:rsidRPr="00D379C9">
        <w:t>Provoz okruhu je na základě požadavku na dodávku topné vody od topných okruhů na rozdělovači</w:t>
      </w:r>
      <w:r>
        <w:t xml:space="preserve"> KRS1 nebo při požadavku na přípravu </w:t>
      </w:r>
      <w:proofErr w:type="spellStart"/>
      <w:r>
        <w:t>TeV</w:t>
      </w:r>
      <w:proofErr w:type="spellEnd"/>
      <w:r>
        <w:t xml:space="preserve"> (TUV)</w:t>
      </w:r>
      <w:r w:rsidRPr="00D379C9">
        <w:t>.</w:t>
      </w:r>
      <w:r>
        <w:t xml:space="preserve"> </w:t>
      </w:r>
      <w:r w:rsidRPr="00D379C9">
        <w:t xml:space="preserve">Výkon výměníku je řízen </w:t>
      </w:r>
      <w:r>
        <w:t>regulačním ventilem na primární straně výměníku</w:t>
      </w:r>
      <w:r w:rsidRPr="00D379C9">
        <w:t xml:space="preserve"> na základě snímačů teploty na sekundární straně. </w:t>
      </w:r>
      <w:r>
        <w:t xml:space="preserve"> V letním období je nižší teplotní spád z </w:t>
      </w:r>
      <w:proofErr w:type="spellStart"/>
      <w:r>
        <w:t>EoP</w:t>
      </w:r>
      <w:proofErr w:type="spellEnd"/>
      <w:r>
        <w:t xml:space="preserve"> a zajišťuje se pouze ohřev </w:t>
      </w:r>
      <w:proofErr w:type="spellStart"/>
      <w:r>
        <w:t>TeV</w:t>
      </w:r>
      <w:proofErr w:type="spellEnd"/>
      <w:r>
        <w:t>. Pro havarijní uzavření regulačníh</w:t>
      </w:r>
      <w:r w:rsidR="00A2456A">
        <w:t>o</w:t>
      </w:r>
      <w:r>
        <w:t xml:space="preserve"> ventilu </w:t>
      </w:r>
      <w:r w:rsidR="00A2456A">
        <w:t>(</w:t>
      </w:r>
      <w:proofErr w:type="spellStart"/>
      <w:r w:rsidR="00A2456A">
        <w:t>primár</w:t>
      </w:r>
      <w:proofErr w:type="spellEnd"/>
      <w:r w:rsidR="00A2456A">
        <w:t xml:space="preserve">) </w:t>
      </w:r>
      <w:r>
        <w:t xml:space="preserve">je na </w:t>
      </w:r>
      <w:r w:rsidRPr="00D379C9">
        <w:t>sekundární části instalován havarijní termostat.</w:t>
      </w:r>
    </w:p>
    <w:p w:rsidR="00EF74CC" w:rsidRDefault="00DE451C" w:rsidP="00DE451C">
      <w:pPr>
        <w:rPr>
          <w:iCs/>
        </w:rPr>
      </w:pPr>
      <w:r w:rsidRPr="00D379C9">
        <w:rPr>
          <w:iCs/>
        </w:rPr>
        <w:t>Snímač teploty na primární straně</w:t>
      </w:r>
      <w:r w:rsidR="00A2456A">
        <w:rPr>
          <w:iCs/>
        </w:rPr>
        <w:t xml:space="preserve"> </w:t>
      </w:r>
      <w:r>
        <w:rPr>
          <w:iCs/>
        </w:rPr>
        <w:t>je načítán z</w:t>
      </w:r>
      <w:r w:rsidR="00A2456A">
        <w:rPr>
          <w:iCs/>
        </w:rPr>
        <w:t xml:space="preserve"> měřiče tepla (MT) a </w:t>
      </w:r>
      <w:r w:rsidRPr="00D379C9">
        <w:rPr>
          <w:iCs/>
        </w:rPr>
        <w:t>je určen pro vychlazení zpátečky dle požadavku provozovatele soustavy.</w:t>
      </w:r>
      <w:r>
        <w:rPr>
          <w:iCs/>
        </w:rPr>
        <w:t xml:space="preserve"> Z MT je načítána spotřeba tepla</w:t>
      </w:r>
      <w:r w:rsidR="00EF74CC">
        <w:rPr>
          <w:iCs/>
        </w:rPr>
        <w:t xml:space="preserve"> pro řízení Q-</w:t>
      </w:r>
      <w:proofErr w:type="spellStart"/>
      <w:r w:rsidR="00EF74CC">
        <w:rPr>
          <w:iCs/>
        </w:rPr>
        <w:t>max</w:t>
      </w:r>
      <w:proofErr w:type="spellEnd"/>
      <w:r w:rsidR="00EF74CC">
        <w:rPr>
          <w:iCs/>
        </w:rPr>
        <w:t xml:space="preserve"> (regulace 1/4hodinového maxima).</w:t>
      </w:r>
    </w:p>
    <w:p w:rsidR="00A2456A" w:rsidRDefault="00A2456A" w:rsidP="00DE451C">
      <w:pPr>
        <w:rPr>
          <w:iCs/>
        </w:rPr>
      </w:pPr>
    </w:p>
    <w:p w:rsidR="00EF74CC" w:rsidRDefault="00EF74CC" w:rsidP="00EF74CC">
      <w:pPr>
        <w:pStyle w:val="Nadpis2"/>
        <w:keepNext/>
        <w:tabs>
          <w:tab w:val="clear" w:pos="709"/>
          <w:tab w:val="num" w:pos="576"/>
        </w:tabs>
        <w:ind w:left="576" w:hanging="576"/>
      </w:pPr>
      <w:bookmarkStart w:id="15" w:name="_Toc87256935"/>
      <w:r>
        <w:t>Q-</w:t>
      </w:r>
      <w:proofErr w:type="spellStart"/>
      <w:r>
        <w:t>max</w:t>
      </w:r>
      <w:bookmarkEnd w:id="15"/>
      <w:proofErr w:type="spellEnd"/>
    </w:p>
    <w:p w:rsidR="00EF74CC" w:rsidRPr="00EF74CC" w:rsidRDefault="00EF74CC" w:rsidP="00EF74CC">
      <w:pPr>
        <w:rPr>
          <w:szCs w:val="18"/>
        </w:rPr>
      </w:pPr>
      <w:r w:rsidRPr="00EF74CC">
        <w:rPr>
          <w:szCs w:val="18"/>
        </w:rPr>
        <w:t>Celkový odběr tepla z výměníkové stanice je monitorován a vyhodnocován přes fakturační měřidlo. Odečet hodnoty je v četnosti každou max. 1 min. Aktuální hodnota je vizualizována v grafu, historické hodnoty Q-</w:t>
      </w:r>
      <w:proofErr w:type="spellStart"/>
      <w:r w:rsidRPr="00EF74CC">
        <w:rPr>
          <w:szCs w:val="18"/>
        </w:rPr>
        <w:t>max</w:t>
      </w:r>
      <w:proofErr w:type="spellEnd"/>
      <w:r w:rsidRPr="00EF74CC">
        <w:rPr>
          <w:szCs w:val="18"/>
        </w:rPr>
        <w:t xml:space="preserve">, aktivací odpínaných křivek jsou ukládány a mohou být zpětně vyhodnoceny v prohlížeči dat. </w:t>
      </w:r>
    </w:p>
    <w:p w:rsidR="00EF74CC" w:rsidRPr="00EF74CC" w:rsidRDefault="00EF74CC" w:rsidP="00EF74CC">
      <w:pPr>
        <w:rPr>
          <w:szCs w:val="18"/>
        </w:rPr>
      </w:pPr>
      <w:r w:rsidRPr="00EF74CC">
        <w:rPr>
          <w:szCs w:val="18"/>
        </w:rPr>
        <w:t xml:space="preserve">Pro řízení odběru je vyhotoveno rozhraní kompenzačního algoritmu. V rozhraní jsou umožněny 3 skupiny odpínání odběru tepla a 3 příslušné skupiny pro opětovné zapnutí odběru tepla. Pokud trajektorie odběru protne odpínací přímku nastavené skupiny, odepnutí této skupiny se aktivuje. Po uplynutí nového cyklu 15-ti minut se veškeré odepnuté systémy opět aktivují. Taktéž při protnutí zapínací křivky dojde k připnutí odepnutého systému. </w:t>
      </w:r>
    </w:p>
    <w:p w:rsidR="00EF74CC" w:rsidRPr="00EF74CC" w:rsidRDefault="00EF74CC" w:rsidP="00EF74CC">
      <w:pPr>
        <w:rPr>
          <w:szCs w:val="18"/>
        </w:rPr>
      </w:pPr>
      <w:r w:rsidRPr="00EF74CC">
        <w:rPr>
          <w:szCs w:val="18"/>
        </w:rPr>
        <w:t>Uživatel</w:t>
      </w:r>
      <w:r w:rsidR="00A2456A">
        <w:rPr>
          <w:szCs w:val="18"/>
        </w:rPr>
        <w:t>s</w:t>
      </w:r>
      <w:r w:rsidRPr="00EF74CC">
        <w:rPr>
          <w:szCs w:val="18"/>
        </w:rPr>
        <w:t>ky je možné nastavit cílenou hodnotu Q-</w:t>
      </w:r>
      <w:proofErr w:type="spellStart"/>
      <w:r w:rsidRPr="00EF74CC">
        <w:rPr>
          <w:szCs w:val="18"/>
        </w:rPr>
        <w:t>max</w:t>
      </w:r>
      <w:proofErr w:type="spellEnd"/>
      <w:r w:rsidRPr="00EF74CC">
        <w:rPr>
          <w:szCs w:val="18"/>
        </w:rPr>
        <w:t xml:space="preserve"> [kW], dále výšku počátku odepínací přímky celkem pro 3 skupiny odpínání a zapínání, dále zařazení přednastavených možností pro odpínání do odpínacích skupin. </w:t>
      </w:r>
    </w:p>
    <w:p w:rsidR="00EF74CC" w:rsidRDefault="00EF74CC" w:rsidP="00EF74CC">
      <w:r>
        <w:t xml:space="preserve">Skupiny budou určeny při realizaci s investorem. Např.1.skupina – omezení výkonu větví o </w:t>
      </w:r>
      <w:proofErr w:type="gramStart"/>
      <w:r>
        <w:t>1/3, 2.skupina</w:t>
      </w:r>
      <w:proofErr w:type="gramEnd"/>
      <w:r>
        <w:t xml:space="preserve"> – poměr směšování VZT jednotek bude 75% cirkulace, 25% čerstvý vzduch + zavření větve </w:t>
      </w:r>
      <w:r w:rsidR="009C6DD6">
        <w:t>UT a PT, 3.skupina – uzavření větve pro TV KPRS1.</w:t>
      </w:r>
    </w:p>
    <w:p w:rsidR="00A2456A" w:rsidRPr="00EF74CC" w:rsidRDefault="00A2456A" w:rsidP="00EF74CC"/>
    <w:p w:rsidR="009C6DD6" w:rsidRDefault="009C6DD6" w:rsidP="009C6DD6">
      <w:pPr>
        <w:pStyle w:val="Nadpis2"/>
        <w:keepNext/>
        <w:tabs>
          <w:tab w:val="clear" w:pos="709"/>
          <w:tab w:val="num" w:pos="576"/>
        </w:tabs>
        <w:ind w:left="576" w:hanging="576"/>
      </w:pPr>
      <w:bookmarkStart w:id="16" w:name="_Toc87256936"/>
      <w:r>
        <w:t>Rozvod tepla</w:t>
      </w:r>
      <w:bookmarkEnd w:id="16"/>
    </w:p>
    <w:p w:rsidR="00DE451C" w:rsidRDefault="00EF74CC" w:rsidP="00DE451C">
      <w:pPr>
        <w:rPr>
          <w:iCs/>
        </w:rPr>
      </w:pPr>
      <w:r>
        <w:rPr>
          <w:iCs/>
        </w:rPr>
        <w:t xml:space="preserve"> </w:t>
      </w:r>
      <w:r w:rsidR="00DE451C">
        <w:rPr>
          <w:iCs/>
        </w:rPr>
        <w:t>TV z výměníku je dopravována do rozdělovače</w:t>
      </w:r>
      <w:r>
        <w:rPr>
          <w:iCs/>
        </w:rPr>
        <w:t xml:space="preserve"> KRS2</w:t>
      </w:r>
      <w:r w:rsidR="00DE451C">
        <w:rPr>
          <w:iCs/>
        </w:rPr>
        <w:t>, ze kterého</w:t>
      </w:r>
      <w:r>
        <w:rPr>
          <w:iCs/>
        </w:rPr>
        <w:t xml:space="preserve"> je vyvedena pouze jedna větev a tři jsou rezervní určené pro další etapy. Větev vede do KRS1, který je umístěný v technické místnosti objektu SO 01 </w:t>
      </w:r>
      <w:proofErr w:type="gramStart"/>
      <w:r>
        <w:rPr>
          <w:iCs/>
        </w:rPr>
        <w:t>m.č.</w:t>
      </w:r>
      <w:proofErr w:type="gramEnd"/>
      <w:r>
        <w:rPr>
          <w:iCs/>
        </w:rPr>
        <w:t>1.1.15.</w:t>
      </w:r>
    </w:p>
    <w:p w:rsidR="00DE451C" w:rsidRDefault="00DE451C" w:rsidP="00DE451C">
      <w:pPr>
        <w:rPr>
          <w:u w:val="single"/>
        </w:rPr>
      </w:pPr>
    </w:p>
    <w:p w:rsidR="00DE451C" w:rsidRDefault="00DE451C" w:rsidP="00DE451C">
      <w:pPr>
        <w:rPr>
          <w:u w:val="single"/>
        </w:rPr>
      </w:pPr>
      <w:r>
        <w:rPr>
          <w:u w:val="single"/>
        </w:rPr>
        <w:t>Cirkulační a směšovací uzly pro objekt</w:t>
      </w:r>
      <w:r w:rsidR="00EF74CC">
        <w:rPr>
          <w:u w:val="single"/>
        </w:rPr>
        <w:t xml:space="preserve"> z KRS1</w:t>
      </w:r>
      <w:r>
        <w:rPr>
          <w:u w:val="single"/>
        </w:rPr>
        <w:t xml:space="preserve"> </w:t>
      </w:r>
    </w:p>
    <w:p w:rsidR="00DE451C" w:rsidRDefault="00DE451C" w:rsidP="00DE451C">
      <w:pPr>
        <w:ind w:left="708"/>
      </w:pPr>
      <w:r>
        <w:t xml:space="preserve">větev 1 – UT </w:t>
      </w:r>
      <w:r w:rsidR="009C6DD6">
        <w:t>víceúčelová hala</w:t>
      </w:r>
      <w:r>
        <w:t xml:space="preserve"> – směšovaná větev (</w:t>
      </w:r>
      <w:r w:rsidR="009C6DD6">
        <w:t>70</w:t>
      </w:r>
      <w:r>
        <w:t>/5</w:t>
      </w:r>
      <w:r w:rsidR="009C6DD6">
        <w:t>0</w:t>
      </w:r>
      <w:r>
        <w:t>°C)</w:t>
      </w:r>
    </w:p>
    <w:p w:rsidR="00DE451C" w:rsidRDefault="00DE451C" w:rsidP="00DE451C">
      <w:pPr>
        <w:ind w:left="708"/>
      </w:pPr>
      <w:r>
        <w:t xml:space="preserve">větev 2 – UT </w:t>
      </w:r>
      <w:r w:rsidR="009C6DD6">
        <w:t>zázemí SH</w:t>
      </w:r>
      <w:r>
        <w:t xml:space="preserve"> – směšovaná větev (</w:t>
      </w:r>
      <w:r w:rsidR="00173521">
        <w:t>70/50</w:t>
      </w:r>
      <w:r>
        <w:t>°C)</w:t>
      </w:r>
    </w:p>
    <w:p w:rsidR="00DE451C" w:rsidRDefault="00DE451C" w:rsidP="00DE451C">
      <w:pPr>
        <w:ind w:left="708"/>
      </w:pPr>
      <w:r>
        <w:t>větev 3 – VZT – přímá větev</w:t>
      </w:r>
    </w:p>
    <w:p w:rsidR="00173521" w:rsidRDefault="00173521" w:rsidP="00173521">
      <w:pPr>
        <w:ind w:left="708"/>
      </w:pPr>
      <w:r>
        <w:t>větev 4 – UT hala a malé sály – směšovaná větev (70/50°C)</w:t>
      </w:r>
    </w:p>
    <w:p w:rsidR="00173521" w:rsidRDefault="00173521" w:rsidP="00173521">
      <w:pPr>
        <w:ind w:left="708"/>
      </w:pPr>
      <w:r>
        <w:t>větev 2 – UT sportovní hala – směšovaná větev (70/50°C)</w:t>
      </w:r>
    </w:p>
    <w:p w:rsidR="00173521" w:rsidRPr="00D11D9D" w:rsidRDefault="00173521" w:rsidP="00173521">
      <w:pPr>
        <w:pStyle w:val="Nadpis2"/>
      </w:pPr>
      <w:bookmarkStart w:id="17" w:name="_Toc2059408"/>
      <w:bookmarkStart w:id="18" w:name="_Toc87256937"/>
      <w:r w:rsidRPr="00D11D9D">
        <w:t>Tlak systému</w:t>
      </w:r>
      <w:bookmarkEnd w:id="17"/>
      <w:bookmarkEnd w:id="18"/>
      <w:r w:rsidRPr="00D11D9D">
        <w:t xml:space="preserve"> </w:t>
      </w:r>
    </w:p>
    <w:p w:rsidR="00173521" w:rsidRDefault="00173521" w:rsidP="00173521">
      <w:r>
        <w:t xml:space="preserve">Udržování tlaku v soustavě zajišťuje systém </w:t>
      </w:r>
      <w:proofErr w:type="spellStart"/>
      <w:r>
        <w:t>MaR</w:t>
      </w:r>
      <w:proofErr w:type="spellEnd"/>
      <w:r>
        <w:t xml:space="preserve"> pomocí dvou solenoidových ventilů. Jeden je určen pro dopouštění a druhý pro odpouštění v soustavě. </w:t>
      </w:r>
    </w:p>
    <w:p w:rsidR="00A2456A" w:rsidRDefault="00A2456A" w:rsidP="00173521"/>
    <w:p w:rsidR="00A84B98" w:rsidRDefault="00A84B98" w:rsidP="00173521"/>
    <w:p w:rsidR="0081398B" w:rsidRDefault="0081398B" w:rsidP="00F92129">
      <w:pPr>
        <w:pStyle w:val="Nadpis2"/>
      </w:pPr>
      <w:bookmarkStart w:id="19" w:name="_Toc87256938"/>
      <w:proofErr w:type="spellStart"/>
      <w:r>
        <w:lastRenderedPageBreak/>
        <w:t>Ekvitermní</w:t>
      </w:r>
      <w:proofErr w:type="spellEnd"/>
      <w:r>
        <w:t xml:space="preserve"> regulace</w:t>
      </w:r>
      <w:r w:rsidR="00A46473">
        <w:t xml:space="preserve"> UT</w:t>
      </w:r>
      <w:bookmarkEnd w:id="19"/>
    </w:p>
    <w:p w:rsidR="00A2456A" w:rsidRPr="00A2456A" w:rsidRDefault="00A2456A" w:rsidP="00A2456A">
      <w:r>
        <w:t xml:space="preserve">Topná voda ve větvích ÚT je řízena </w:t>
      </w:r>
      <w:proofErr w:type="spellStart"/>
      <w:r>
        <w:t>ekvitermně</w:t>
      </w:r>
      <w:proofErr w:type="spellEnd"/>
      <w:r>
        <w:t xml:space="preserve"> v závislosti na venkovní teplotě. </w:t>
      </w:r>
      <w:proofErr w:type="spellStart"/>
      <w:r>
        <w:t>Ekvitermní</w:t>
      </w:r>
      <w:proofErr w:type="spellEnd"/>
      <w:r>
        <w:t xml:space="preserve"> závislost náběžné vody směšovacích uzlů na venkovní teplotě je uvedena na následujícím obrázku:</w:t>
      </w:r>
    </w:p>
    <w:bookmarkStart w:id="20" w:name="_MON_1049201779"/>
    <w:bookmarkEnd w:id="20"/>
    <w:p w:rsidR="0081398B" w:rsidRDefault="00AE06F2" w:rsidP="00AE06F2">
      <w:pPr>
        <w:ind w:firstLine="426"/>
      </w:pPr>
      <w:r>
        <w:object w:dxaOrig="6525" w:dyaOrig="3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137.25pt" o:ole="">
            <v:imagedata r:id="rId8" o:title="" croptop="32591f" cropbottom="5432f" cropleft="26749f" cropright="6687f" grayscale="t" bilevel="t"/>
          </v:shape>
          <o:OLEObject Type="Embed" ProgID="Word.Picture.8" ShapeID="_x0000_i1025" DrawAspect="Content" ObjectID="_1697872012" r:id="rId9"/>
        </w:object>
      </w:r>
    </w:p>
    <w:p w:rsidR="0081398B" w:rsidRDefault="0081398B" w:rsidP="0081398B">
      <w:r>
        <w:t>Jednotlivé hodnoty proměnných budou nastaveny dle provozních vlastností budovy. Venkovní teplota je snímána na severní fasádě.</w:t>
      </w:r>
    </w:p>
    <w:p w:rsidR="00173521" w:rsidRPr="00D11D9D" w:rsidRDefault="00173521" w:rsidP="00173521">
      <w:pPr>
        <w:pStyle w:val="Nadpis2"/>
      </w:pPr>
      <w:bookmarkStart w:id="21" w:name="_Toc2059410"/>
      <w:bookmarkStart w:id="22" w:name="_Toc87256939"/>
      <w:r w:rsidRPr="00D11D9D">
        <w:t>Příprava TUV</w:t>
      </w:r>
      <w:bookmarkEnd w:id="21"/>
      <w:bookmarkEnd w:id="22"/>
      <w:r w:rsidRPr="00D11D9D">
        <w:t xml:space="preserve"> </w:t>
      </w:r>
    </w:p>
    <w:p w:rsidR="00173521" w:rsidRDefault="00173521" w:rsidP="00173521">
      <w:r>
        <w:t>Ze sekundárního rozvodu je připojen výměník pro přípravu TUV. Regulační ventil je řízen v závislosti na požadavku TUV, Na výstupu z akumulační</w:t>
      </w:r>
      <w:r w:rsidR="00E42BFA">
        <w:t>ch</w:t>
      </w:r>
      <w:r>
        <w:t xml:space="preserve"> nádrž</w:t>
      </w:r>
      <w:r w:rsidR="00E42BFA">
        <w:t>ích</w:t>
      </w:r>
      <w:r>
        <w:t xml:space="preserve"> je osazen havarijní termostat. Požadovaná teplota TUV je 53-55°. Cirkulační čerpadlo je spouštěno časovým programem a při požadavku na ohřev TUV. Jednou týdně musí dojít k přetopení TUV na 70°C z hygienický důvodů – zničení bakterie Legionella.</w:t>
      </w:r>
    </w:p>
    <w:p w:rsidR="00FD2EAF" w:rsidRDefault="00FD2EAF" w:rsidP="00173521">
      <w:r>
        <w:t>V zásobnících jsou umístěny elektrické topné tyče</w:t>
      </w:r>
      <w:r w:rsidR="00E42BFA">
        <w:t xml:space="preserve"> (10+10kW)</w:t>
      </w:r>
      <w:r>
        <w:t xml:space="preserve">. Ty jsou využívány při odstavení VS </w:t>
      </w:r>
      <w:r w:rsidR="00E42BFA">
        <w:t xml:space="preserve">(v rozvaděči elektro musí být přepínač TUV v poloze ručně) </w:t>
      </w:r>
      <w:r>
        <w:t>a v případě využití přebytků z FVE. Logika spouštění tyčí z přebytků FVE je v elektro rozvaděči. Systém MaR tyče může zablokovat v případě přetopení TUV.</w:t>
      </w:r>
    </w:p>
    <w:p w:rsidR="00A2456A" w:rsidRDefault="00A2456A" w:rsidP="00A2456A">
      <w:pPr>
        <w:pStyle w:val="Nadpis2"/>
      </w:pPr>
      <w:bookmarkStart w:id="23" w:name="_Toc87256940"/>
      <w:r>
        <w:t>Podlahové vytápění</w:t>
      </w:r>
      <w:bookmarkEnd w:id="23"/>
    </w:p>
    <w:p w:rsidR="002751C4" w:rsidRPr="00A2456A" w:rsidRDefault="00A2456A" w:rsidP="00A2456A">
      <w:r>
        <w:t xml:space="preserve">TV z větve ÚT je přivedena do čtyř podlahových rozdělovačů. </w:t>
      </w:r>
      <w:r w:rsidR="002751C4">
        <w:t>Podlahové rozdělovače jsou regulovány dle ekvitermní regulace a dle vybrané referenční místnosti jednotně v 1.NP a v 2.NP jsou navíc větve rozděleny dle užívání na okruhy – viz regulační schéma.</w:t>
      </w:r>
    </w:p>
    <w:p w:rsidR="002F010C" w:rsidRDefault="00A46473" w:rsidP="00F92129">
      <w:pPr>
        <w:pStyle w:val="Nadpis2"/>
      </w:pPr>
      <w:bookmarkStart w:id="24" w:name="_Toc87256941"/>
      <w:r>
        <w:t>Poruchové a h</w:t>
      </w:r>
      <w:r w:rsidR="002F010C">
        <w:t>avarijní stavy</w:t>
      </w:r>
      <w:bookmarkEnd w:id="24"/>
      <w:r w:rsidR="00FD2EAF">
        <w:t xml:space="preserve"> </w:t>
      </w:r>
    </w:p>
    <w:p w:rsidR="00E42BFA" w:rsidRDefault="00E42BFA" w:rsidP="00E42BFA">
      <w:pPr>
        <w:ind w:firstLine="0"/>
      </w:pPr>
      <w:r>
        <w:t>Systém MaR monitoruje následující poruchové stavy:</w:t>
      </w:r>
    </w:p>
    <w:p w:rsidR="00E42BFA" w:rsidRDefault="00E42BFA" w:rsidP="00E42BFA">
      <w:pPr>
        <w:ind w:firstLine="426"/>
      </w:pPr>
      <w:r>
        <w:t>-  porucha oběhových čerpadel TV</w:t>
      </w:r>
    </w:p>
    <w:p w:rsidR="00E42BFA" w:rsidRDefault="00E42BFA" w:rsidP="00E42BFA">
      <w:pPr>
        <w:ind w:firstLine="426"/>
      </w:pPr>
      <w:r>
        <w:t>-  min.teplota v prostoru VS (5°C)</w:t>
      </w:r>
    </w:p>
    <w:p w:rsidR="00E42BFA" w:rsidRDefault="00E42BFA" w:rsidP="00E42BFA">
      <w:pPr>
        <w:ind w:firstLine="426"/>
      </w:pPr>
      <w:r>
        <w:t>-  max.teplota VS (40°C)</w:t>
      </w:r>
    </w:p>
    <w:p w:rsidR="00E42BFA" w:rsidRDefault="00E42BFA" w:rsidP="00E42BFA"/>
    <w:p w:rsidR="00E42BFA" w:rsidRDefault="00E42BFA" w:rsidP="00E42BFA">
      <w:pPr>
        <w:ind w:firstLine="0"/>
      </w:pPr>
      <w:r>
        <w:t>Systém MaR monitoruje následující havarijní:</w:t>
      </w:r>
    </w:p>
    <w:p w:rsidR="00E42BFA" w:rsidRDefault="00E42BFA" w:rsidP="00E42BFA">
      <w:pPr>
        <w:ind w:firstLine="426"/>
      </w:pPr>
      <w:r>
        <w:t xml:space="preserve">-  přehřátí výměníku </w:t>
      </w:r>
    </w:p>
    <w:p w:rsidR="00E42BFA" w:rsidRDefault="00E42BFA" w:rsidP="00E42BFA">
      <w:pPr>
        <w:ind w:firstLine="426"/>
      </w:pPr>
      <w:r>
        <w:t>-  zaplavení VS</w:t>
      </w:r>
    </w:p>
    <w:p w:rsidR="00E42BFA" w:rsidRDefault="00E42BFA" w:rsidP="00E42BFA">
      <w:pPr>
        <w:ind w:firstLine="426"/>
      </w:pPr>
      <w:r>
        <w:t>-  max. teplota a tlak v systému</w:t>
      </w:r>
    </w:p>
    <w:p w:rsidR="00871E69" w:rsidRDefault="00E42BFA" w:rsidP="00E42BFA">
      <w:pPr>
        <w:tabs>
          <w:tab w:val="left" w:pos="284"/>
        </w:tabs>
        <w:ind w:firstLine="426"/>
        <w:rPr>
          <w:szCs w:val="24"/>
        </w:rPr>
      </w:pPr>
      <w:r>
        <w:t>-  stop tlačítko</w:t>
      </w:r>
    </w:p>
    <w:p w:rsidR="002452E2" w:rsidRDefault="002452E2" w:rsidP="00871E69">
      <w:pPr>
        <w:tabs>
          <w:tab w:val="left" w:pos="284"/>
        </w:tabs>
        <w:ind w:firstLine="426"/>
        <w:rPr>
          <w:szCs w:val="24"/>
        </w:rPr>
      </w:pPr>
    </w:p>
    <w:p w:rsidR="00ED3431" w:rsidRPr="00D64D77" w:rsidRDefault="00ED3431" w:rsidP="00ED3431">
      <w:pPr>
        <w:ind w:firstLine="0"/>
        <w:rPr>
          <w:szCs w:val="18"/>
        </w:rPr>
      </w:pPr>
    </w:p>
    <w:p w:rsidR="002F010C" w:rsidRPr="006615DE" w:rsidRDefault="002F010C" w:rsidP="002F010C">
      <w:pPr>
        <w:pStyle w:val="Nadpis1"/>
        <w:rPr>
          <w:lang w:val="cs-CZ"/>
        </w:rPr>
      </w:pPr>
      <w:bookmarkStart w:id="25" w:name="_Toc87256942"/>
      <w:r w:rsidRPr="006615DE">
        <w:rPr>
          <w:lang w:val="cs-CZ"/>
        </w:rPr>
        <w:t>Vzduchotechnika</w:t>
      </w:r>
      <w:bookmarkEnd w:id="25"/>
    </w:p>
    <w:p w:rsidR="00903516" w:rsidRDefault="002F010C" w:rsidP="00441BDF">
      <w:pPr>
        <w:rPr>
          <w:szCs w:val="24"/>
        </w:rPr>
      </w:pPr>
      <w:r w:rsidRPr="00903516">
        <w:t>Řídící systém MaR zajistí spouštění a regulaci VZT zařízení dle požadovaných parametrů a</w:t>
      </w:r>
      <w:r w:rsidR="0072079B" w:rsidRPr="00903516">
        <w:t> </w:t>
      </w:r>
      <w:r w:rsidRPr="00903516">
        <w:t>v souladu s hygienickými předpisy.</w:t>
      </w:r>
      <w:r w:rsidR="00CF7391" w:rsidRPr="00903516">
        <w:t xml:space="preserve"> </w:t>
      </w:r>
      <w:r w:rsidR="00CF7391" w:rsidRPr="00903516">
        <w:rPr>
          <w:szCs w:val="24"/>
        </w:rPr>
        <w:t xml:space="preserve">Profese </w:t>
      </w:r>
      <w:r w:rsidR="009B335C">
        <w:rPr>
          <w:szCs w:val="24"/>
        </w:rPr>
        <w:t>elektro</w:t>
      </w:r>
      <w:r w:rsidR="00CF7391" w:rsidRPr="00903516">
        <w:rPr>
          <w:szCs w:val="24"/>
        </w:rPr>
        <w:t xml:space="preserve"> zajistí silové napájení </w:t>
      </w:r>
      <w:r w:rsidR="00FA6A54">
        <w:rPr>
          <w:szCs w:val="24"/>
        </w:rPr>
        <w:t>všech kondenzačních jednotek (zdrojů chladu)</w:t>
      </w:r>
      <w:r w:rsidR="003B787B">
        <w:rPr>
          <w:szCs w:val="24"/>
        </w:rPr>
        <w:t>,</w:t>
      </w:r>
      <w:r w:rsidR="00CC08F7">
        <w:rPr>
          <w:szCs w:val="24"/>
        </w:rPr>
        <w:t xml:space="preserve"> ventilátorů VZT 1 až 3</w:t>
      </w:r>
      <w:r w:rsidR="003B787B">
        <w:rPr>
          <w:szCs w:val="24"/>
        </w:rPr>
        <w:t xml:space="preserve"> a rotační rekuperátory.</w:t>
      </w:r>
    </w:p>
    <w:p w:rsidR="0013015B" w:rsidRDefault="0013015B" w:rsidP="00F92129">
      <w:pPr>
        <w:pStyle w:val="Nadpis2"/>
      </w:pPr>
      <w:bookmarkStart w:id="26" w:name="_Toc87256943"/>
      <w:r w:rsidRPr="00AC3BC5">
        <w:t>VZT 1</w:t>
      </w:r>
      <w:r w:rsidR="00441BDF">
        <w:t xml:space="preserve"> </w:t>
      </w:r>
      <w:r w:rsidR="003A4838">
        <w:t xml:space="preserve">– </w:t>
      </w:r>
      <w:r w:rsidR="003B787B">
        <w:t>Větrání sportovní haly</w:t>
      </w:r>
      <w:bookmarkEnd w:id="26"/>
      <w:r w:rsidRPr="00AC3BC5">
        <w:t xml:space="preserve"> </w:t>
      </w:r>
    </w:p>
    <w:p w:rsidR="00441BDF" w:rsidRDefault="00AC3BC5" w:rsidP="0013015B">
      <w:pPr>
        <w:ind w:firstLine="426"/>
        <w:rPr>
          <w:szCs w:val="24"/>
        </w:rPr>
      </w:pPr>
      <w:r w:rsidRPr="00AC3BC5">
        <w:rPr>
          <w:szCs w:val="24"/>
        </w:rPr>
        <w:t>Jednotk</w:t>
      </w:r>
      <w:r w:rsidR="00EF12CD">
        <w:rPr>
          <w:szCs w:val="24"/>
        </w:rPr>
        <w:t>a</w:t>
      </w:r>
      <w:r w:rsidR="00441BDF">
        <w:rPr>
          <w:szCs w:val="24"/>
        </w:rPr>
        <w:t xml:space="preserve"> j</w:t>
      </w:r>
      <w:r w:rsidR="00EF12CD">
        <w:rPr>
          <w:szCs w:val="24"/>
        </w:rPr>
        <w:t>e umístěná</w:t>
      </w:r>
      <w:r w:rsidR="00441BDF">
        <w:rPr>
          <w:szCs w:val="24"/>
        </w:rPr>
        <w:t xml:space="preserve"> </w:t>
      </w:r>
      <w:r w:rsidR="00CC08F7">
        <w:rPr>
          <w:szCs w:val="24"/>
        </w:rPr>
        <w:t>na střeše objektu nad m.č.1.1.02 a m.č.1.1.04.</w:t>
      </w:r>
      <w:r w:rsidR="00E034F5">
        <w:rPr>
          <w:szCs w:val="24"/>
        </w:rPr>
        <w:t xml:space="preserve"> Re</w:t>
      </w:r>
      <w:r w:rsidR="00D35077">
        <w:rPr>
          <w:szCs w:val="24"/>
        </w:rPr>
        <w:t>kuperační jednotka</w:t>
      </w:r>
      <w:r w:rsidR="001A40E9" w:rsidRPr="00AC3BC5">
        <w:rPr>
          <w:szCs w:val="24"/>
        </w:rPr>
        <w:t xml:space="preserve"> obsahuje</w:t>
      </w:r>
      <w:r w:rsidR="00CC08F7">
        <w:rPr>
          <w:szCs w:val="24"/>
        </w:rPr>
        <w:t xml:space="preserve"> přívodní, odvodní a směšovací klapku, </w:t>
      </w:r>
      <w:r w:rsidR="00E81D9D">
        <w:rPr>
          <w:szCs w:val="24"/>
        </w:rPr>
        <w:t>přívodní a odtahový</w:t>
      </w:r>
      <w:r w:rsidR="00E81D9D" w:rsidRPr="007C1C40">
        <w:rPr>
          <w:szCs w:val="24"/>
        </w:rPr>
        <w:t xml:space="preserve"> ventilátor</w:t>
      </w:r>
      <w:r w:rsidR="00CC08F7">
        <w:rPr>
          <w:szCs w:val="24"/>
        </w:rPr>
        <w:t xml:space="preserve"> s FM (není dodávka MaR), filtry, rotační rekuperátor, vodní ohřev a tři výměníky pro přímé chlazení. V odtahovém potrubí je umístěno čidlo CO2.</w:t>
      </w:r>
      <w:r w:rsidRPr="00AC3BC5">
        <w:rPr>
          <w:szCs w:val="24"/>
        </w:rPr>
        <w:t xml:space="preserve"> </w:t>
      </w:r>
    </w:p>
    <w:p w:rsidR="0013015B" w:rsidRPr="00AC3BC5" w:rsidRDefault="0013015B" w:rsidP="0013015B">
      <w:pPr>
        <w:ind w:firstLine="426"/>
        <w:rPr>
          <w:szCs w:val="24"/>
        </w:rPr>
      </w:pPr>
      <w:r w:rsidRPr="00AC3BC5">
        <w:rPr>
          <w:szCs w:val="24"/>
        </w:rPr>
        <w:t>Funkce zařízení:</w:t>
      </w:r>
    </w:p>
    <w:p w:rsidR="0013015B" w:rsidRDefault="0013015B" w:rsidP="0013015B">
      <w:pPr>
        <w:numPr>
          <w:ilvl w:val="0"/>
          <w:numId w:val="2"/>
        </w:numPr>
        <w:tabs>
          <w:tab w:val="clear" w:pos="786"/>
          <w:tab w:val="num" w:pos="284"/>
        </w:tabs>
        <w:ind w:left="284" w:hanging="284"/>
        <w:jc w:val="left"/>
        <w:rPr>
          <w:szCs w:val="24"/>
        </w:rPr>
      </w:pPr>
      <w:r w:rsidRPr="00AC3BC5">
        <w:rPr>
          <w:szCs w:val="24"/>
        </w:rPr>
        <w:t xml:space="preserve">regulace teploty </w:t>
      </w:r>
      <w:r w:rsidR="0030719C" w:rsidRPr="00AC3BC5">
        <w:rPr>
          <w:szCs w:val="24"/>
        </w:rPr>
        <w:t>přívodního vzduchu</w:t>
      </w:r>
      <w:r w:rsidRPr="00AC3BC5">
        <w:rPr>
          <w:szCs w:val="24"/>
        </w:rPr>
        <w:t xml:space="preserve"> </w:t>
      </w:r>
      <w:r w:rsidR="000D127E" w:rsidRPr="00AC3BC5">
        <w:rPr>
          <w:szCs w:val="24"/>
        </w:rPr>
        <w:t xml:space="preserve">na </w:t>
      </w:r>
      <w:r w:rsidR="002C12AD">
        <w:rPr>
          <w:szCs w:val="24"/>
        </w:rPr>
        <w:t xml:space="preserve">požadovanou </w:t>
      </w:r>
      <w:r w:rsidR="00AC3BC5" w:rsidRPr="00AC3BC5">
        <w:rPr>
          <w:szCs w:val="24"/>
        </w:rPr>
        <w:t>teplotu v</w:t>
      </w:r>
      <w:r w:rsidR="00096E27">
        <w:rPr>
          <w:szCs w:val="24"/>
        </w:rPr>
        <w:t> </w:t>
      </w:r>
      <w:r w:rsidR="00EF12CD">
        <w:rPr>
          <w:szCs w:val="24"/>
        </w:rPr>
        <w:t>prostoru</w:t>
      </w:r>
    </w:p>
    <w:p w:rsidR="00096E27" w:rsidRPr="00096E27" w:rsidRDefault="00096E27" w:rsidP="00096E27">
      <w:pPr>
        <w:numPr>
          <w:ilvl w:val="0"/>
          <w:numId w:val="2"/>
        </w:numPr>
        <w:tabs>
          <w:tab w:val="clear" w:pos="786"/>
          <w:tab w:val="num" w:pos="284"/>
        </w:tabs>
        <w:ind w:left="284" w:hanging="284"/>
        <w:jc w:val="left"/>
        <w:rPr>
          <w:szCs w:val="24"/>
        </w:rPr>
      </w:pPr>
      <w:r>
        <w:rPr>
          <w:szCs w:val="24"/>
        </w:rPr>
        <w:t>řízení výkonu ventilátorů dle koncentrace CO2</w:t>
      </w:r>
    </w:p>
    <w:p w:rsidR="0013015B" w:rsidRPr="00AC3BC5" w:rsidRDefault="0013015B" w:rsidP="0013015B">
      <w:pPr>
        <w:numPr>
          <w:ilvl w:val="0"/>
          <w:numId w:val="2"/>
        </w:numPr>
        <w:tabs>
          <w:tab w:val="clear" w:pos="786"/>
          <w:tab w:val="num" w:pos="284"/>
        </w:tabs>
        <w:ind w:left="284" w:hanging="284"/>
        <w:jc w:val="left"/>
        <w:rPr>
          <w:szCs w:val="24"/>
        </w:rPr>
      </w:pPr>
      <w:r w:rsidRPr="00AC3BC5">
        <w:rPr>
          <w:szCs w:val="24"/>
        </w:rPr>
        <w:t xml:space="preserve">spojité řízení </w:t>
      </w:r>
      <w:r w:rsidR="003B787B">
        <w:rPr>
          <w:szCs w:val="24"/>
        </w:rPr>
        <w:t>rotačního</w:t>
      </w:r>
      <w:r w:rsidRPr="00AC3BC5">
        <w:rPr>
          <w:szCs w:val="24"/>
        </w:rPr>
        <w:t xml:space="preserve"> rekuperátoru </w:t>
      </w:r>
    </w:p>
    <w:p w:rsidR="003B787B" w:rsidRPr="00AC3BC5" w:rsidRDefault="003B787B" w:rsidP="003B787B">
      <w:pPr>
        <w:numPr>
          <w:ilvl w:val="0"/>
          <w:numId w:val="2"/>
        </w:numPr>
        <w:tabs>
          <w:tab w:val="clear" w:pos="786"/>
          <w:tab w:val="num" w:pos="284"/>
        </w:tabs>
        <w:ind w:left="284" w:hanging="284"/>
        <w:jc w:val="left"/>
        <w:rPr>
          <w:szCs w:val="24"/>
        </w:rPr>
      </w:pPr>
      <w:r w:rsidRPr="00AC3BC5">
        <w:rPr>
          <w:szCs w:val="24"/>
        </w:rPr>
        <w:t>řízení výkonu vodního ohřívače</w:t>
      </w:r>
    </w:p>
    <w:p w:rsidR="003B787B" w:rsidRPr="00AC3BC5" w:rsidRDefault="003B787B" w:rsidP="003B787B">
      <w:pPr>
        <w:numPr>
          <w:ilvl w:val="0"/>
          <w:numId w:val="2"/>
        </w:numPr>
        <w:tabs>
          <w:tab w:val="clear" w:pos="786"/>
          <w:tab w:val="num" w:pos="284"/>
        </w:tabs>
        <w:ind w:left="284" w:hanging="284"/>
        <w:jc w:val="left"/>
        <w:rPr>
          <w:szCs w:val="24"/>
        </w:rPr>
      </w:pPr>
      <w:r w:rsidRPr="00AC3BC5">
        <w:rPr>
          <w:szCs w:val="24"/>
        </w:rPr>
        <w:t xml:space="preserve">protimrazová ochrana ohřívače na straně vzduchu (kapilára), na straně TV (čidlo teploty) </w:t>
      </w:r>
    </w:p>
    <w:p w:rsidR="003B787B" w:rsidRPr="00AC3BC5" w:rsidRDefault="003B787B" w:rsidP="003B787B">
      <w:pPr>
        <w:numPr>
          <w:ilvl w:val="0"/>
          <w:numId w:val="2"/>
        </w:numPr>
        <w:tabs>
          <w:tab w:val="clear" w:pos="786"/>
          <w:tab w:val="num" w:pos="284"/>
        </w:tabs>
        <w:ind w:left="284" w:hanging="284"/>
        <w:jc w:val="left"/>
        <w:rPr>
          <w:szCs w:val="24"/>
        </w:rPr>
      </w:pPr>
      <w:r w:rsidRPr="00AC3BC5">
        <w:rPr>
          <w:szCs w:val="24"/>
        </w:rPr>
        <w:t>temperování ohřívače při venkovních teplotách pod 5 °C</w:t>
      </w:r>
    </w:p>
    <w:p w:rsidR="003B787B" w:rsidRPr="00AC3BC5" w:rsidRDefault="003B787B" w:rsidP="003B787B">
      <w:pPr>
        <w:numPr>
          <w:ilvl w:val="0"/>
          <w:numId w:val="2"/>
        </w:numPr>
        <w:tabs>
          <w:tab w:val="clear" w:pos="786"/>
          <w:tab w:val="num" w:pos="284"/>
        </w:tabs>
        <w:ind w:left="284" w:hanging="284"/>
        <w:jc w:val="left"/>
        <w:rPr>
          <w:szCs w:val="24"/>
        </w:rPr>
      </w:pPr>
      <w:r w:rsidRPr="00AC3BC5">
        <w:rPr>
          <w:szCs w:val="24"/>
        </w:rPr>
        <w:t>řízení výkonu chladiče</w:t>
      </w:r>
    </w:p>
    <w:p w:rsidR="0013015B" w:rsidRPr="00AC3BC5" w:rsidRDefault="0013015B" w:rsidP="0013015B">
      <w:pPr>
        <w:numPr>
          <w:ilvl w:val="0"/>
          <w:numId w:val="2"/>
        </w:numPr>
        <w:tabs>
          <w:tab w:val="clear" w:pos="786"/>
          <w:tab w:val="num" w:pos="284"/>
        </w:tabs>
        <w:ind w:left="284" w:hanging="284"/>
        <w:jc w:val="left"/>
        <w:rPr>
          <w:szCs w:val="24"/>
        </w:rPr>
      </w:pPr>
      <w:r w:rsidRPr="00AC3BC5">
        <w:rPr>
          <w:szCs w:val="24"/>
        </w:rPr>
        <w:lastRenderedPageBreak/>
        <w:t>signalizace zanesení filtrů (snímáním dp)</w:t>
      </w:r>
    </w:p>
    <w:p w:rsidR="0013015B" w:rsidRPr="00AC3BC5" w:rsidRDefault="0013015B" w:rsidP="0013015B">
      <w:pPr>
        <w:numPr>
          <w:ilvl w:val="0"/>
          <w:numId w:val="2"/>
        </w:numPr>
        <w:tabs>
          <w:tab w:val="clear" w:pos="786"/>
          <w:tab w:val="num" w:pos="284"/>
        </w:tabs>
        <w:ind w:left="284" w:hanging="284"/>
        <w:jc w:val="left"/>
        <w:rPr>
          <w:szCs w:val="24"/>
        </w:rPr>
      </w:pPr>
      <w:r w:rsidRPr="00AC3BC5">
        <w:rPr>
          <w:szCs w:val="24"/>
        </w:rPr>
        <w:t>kontrola chodu ventilátorů (snímáním dp)</w:t>
      </w:r>
    </w:p>
    <w:p w:rsidR="00AC3BC5" w:rsidRDefault="0013015B" w:rsidP="00371DA8">
      <w:pPr>
        <w:spacing w:line="240" w:lineRule="atLeast"/>
        <w:ind w:firstLine="426"/>
        <w:rPr>
          <w:szCs w:val="24"/>
        </w:rPr>
      </w:pPr>
      <w:r w:rsidRPr="00AC3BC5">
        <w:rPr>
          <w:szCs w:val="24"/>
        </w:rPr>
        <w:t>Jednotk</w:t>
      </w:r>
      <w:r w:rsidR="00EF12CD">
        <w:rPr>
          <w:szCs w:val="24"/>
        </w:rPr>
        <w:t>a</w:t>
      </w:r>
      <w:r w:rsidRPr="00AC3BC5">
        <w:rPr>
          <w:szCs w:val="24"/>
        </w:rPr>
        <w:t xml:space="preserve"> </w:t>
      </w:r>
      <w:r w:rsidR="006B73D8">
        <w:rPr>
          <w:szCs w:val="24"/>
        </w:rPr>
        <w:t>je</w:t>
      </w:r>
      <w:r w:rsidRPr="00AC3BC5">
        <w:rPr>
          <w:szCs w:val="24"/>
        </w:rPr>
        <w:t xml:space="preserve"> </w:t>
      </w:r>
      <w:r w:rsidR="00F43978">
        <w:rPr>
          <w:szCs w:val="24"/>
        </w:rPr>
        <w:t>spínán</w:t>
      </w:r>
      <w:r w:rsidR="00EF12CD">
        <w:rPr>
          <w:szCs w:val="24"/>
        </w:rPr>
        <w:t>a</w:t>
      </w:r>
      <w:r w:rsidRPr="00AC3BC5">
        <w:rPr>
          <w:szCs w:val="24"/>
        </w:rPr>
        <w:t xml:space="preserve"> dle </w:t>
      </w:r>
      <w:r w:rsidR="003A4838">
        <w:rPr>
          <w:szCs w:val="24"/>
        </w:rPr>
        <w:t>koncentrace čidla CO2</w:t>
      </w:r>
      <w:r w:rsidR="006B73D8">
        <w:rPr>
          <w:szCs w:val="24"/>
        </w:rPr>
        <w:t>, dle časového režimu (provětrávání)</w:t>
      </w:r>
      <w:r w:rsidR="003A4838">
        <w:rPr>
          <w:szCs w:val="24"/>
        </w:rPr>
        <w:t xml:space="preserve"> a dále </w:t>
      </w:r>
      <w:r w:rsidR="006B73D8">
        <w:rPr>
          <w:szCs w:val="24"/>
        </w:rPr>
        <w:t xml:space="preserve">lze jednotku spustit ručně </w:t>
      </w:r>
      <w:r w:rsidR="003B787B">
        <w:rPr>
          <w:szCs w:val="24"/>
        </w:rPr>
        <w:t>z grafické centrály</w:t>
      </w:r>
      <w:r w:rsidR="006B73D8">
        <w:rPr>
          <w:szCs w:val="24"/>
        </w:rPr>
        <w:t>.</w:t>
      </w:r>
      <w:r w:rsidRPr="00AC3BC5">
        <w:rPr>
          <w:szCs w:val="24"/>
        </w:rPr>
        <w:t xml:space="preserve"> </w:t>
      </w:r>
    </w:p>
    <w:p w:rsidR="003E3C04" w:rsidRPr="00AC3BC5" w:rsidRDefault="003B787B" w:rsidP="003E3C04">
      <w:pPr>
        <w:pStyle w:val="Nadpis2"/>
      </w:pPr>
      <w:bookmarkStart w:id="27" w:name="_Toc390889140"/>
      <w:bookmarkStart w:id="28" w:name="_Toc87256944"/>
      <w:r>
        <w:t>VZT 2</w:t>
      </w:r>
      <w:r w:rsidR="003E3C04" w:rsidRPr="00AC3BC5">
        <w:t xml:space="preserve"> – </w:t>
      </w:r>
      <w:r w:rsidR="00B57FFC">
        <w:t>větrání</w:t>
      </w:r>
      <w:r>
        <w:t xml:space="preserve"> šaten a sociálního zázemí</w:t>
      </w:r>
      <w:bookmarkEnd w:id="27"/>
      <w:bookmarkEnd w:id="28"/>
    </w:p>
    <w:p w:rsidR="00B57FFC" w:rsidRDefault="003E3C04" w:rsidP="003E3C04">
      <w:pPr>
        <w:ind w:firstLine="426"/>
        <w:rPr>
          <w:szCs w:val="24"/>
        </w:rPr>
      </w:pPr>
      <w:r w:rsidRPr="00AC3BC5">
        <w:rPr>
          <w:szCs w:val="24"/>
        </w:rPr>
        <w:t>Jednotka je umístěna</w:t>
      </w:r>
      <w:r w:rsidR="003B787B">
        <w:rPr>
          <w:szCs w:val="24"/>
        </w:rPr>
        <w:t xml:space="preserve"> na střeše objektu SO02.</w:t>
      </w:r>
      <w:r w:rsidRPr="00AC3BC5">
        <w:rPr>
          <w:szCs w:val="24"/>
        </w:rPr>
        <w:t xml:space="preserve"> Jednotka obsahuje </w:t>
      </w:r>
      <w:r>
        <w:rPr>
          <w:szCs w:val="24"/>
        </w:rPr>
        <w:t>přívodní a odtahový</w:t>
      </w:r>
      <w:r w:rsidRPr="007C1C40">
        <w:rPr>
          <w:szCs w:val="24"/>
        </w:rPr>
        <w:t xml:space="preserve"> ventilátor</w:t>
      </w:r>
      <w:r w:rsidR="003B787B">
        <w:rPr>
          <w:szCs w:val="24"/>
        </w:rPr>
        <w:t xml:space="preserve"> s EC motory</w:t>
      </w:r>
      <w:r w:rsidRPr="00AC3BC5">
        <w:rPr>
          <w:szCs w:val="24"/>
        </w:rPr>
        <w:t>, vstupní a výstupní klapku, deskový rekuperátor s obtokem, filtry přívodního a</w:t>
      </w:r>
      <w:r>
        <w:rPr>
          <w:szCs w:val="24"/>
        </w:rPr>
        <w:t> </w:t>
      </w:r>
      <w:r w:rsidRPr="00AC3BC5">
        <w:rPr>
          <w:szCs w:val="24"/>
        </w:rPr>
        <w:t>odtahovaného vzduchu</w:t>
      </w:r>
      <w:r w:rsidR="003B787B">
        <w:rPr>
          <w:szCs w:val="24"/>
        </w:rPr>
        <w:t xml:space="preserve"> a vodní ohřívač.</w:t>
      </w:r>
      <w:r w:rsidRPr="00AC3BC5">
        <w:rPr>
          <w:szCs w:val="24"/>
        </w:rPr>
        <w:t xml:space="preserve"> </w:t>
      </w:r>
    </w:p>
    <w:p w:rsidR="003E3C04" w:rsidRPr="00AC3BC5" w:rsidRDefault="003E3C04" w:rsidP="003E3C04">
      <w:pPr>
        <w:ind w:firstLine="426"/>
        <w:rPr>
          <w:szCs w:val="24"/>
        </w:rPr>
      </w:pPr>
      <w:r w:rsidRPr="00AC3BC5">
        <w:rPr>
          <w:szCs w:val="24"/>
        </w:rPr>
        <w:t>Funkce zařízení:</w:t>
      </w:r>
    </w:p>
    <w:p w:rsidR="003E3C04" w:rsidRPr="00AC3BC5" w:rsidRDefault="003E3C04" w:rsidP="003E3C04">
      <w:pPr>
        <w:numPr>
          <w:ilvl w:val="0"/>
          <w:numId w:val="2"/>
        </w:numPr>
        <w:tabs>
          <w:tab w:val="clear" w:pos="786"/>
          <w:tab w:val="num" w:pos="284"/>
        </w:tabs>
        <w:ind w:left="284" w:hanging="284"/>
        <w:jc w:val="left"/>
        <w:rPr>
          <w:szCs w:val="24"/>
        </w:rPr>
      </w:pPr>
      <w:r w:rsidRPr="00AC3BC5">
        <w:rPr>
          <w:szCs w:val="24"/>
        </w:rPr>
        <w:t xml:space="preserve">regulace teploty přívodního vzduchu na </w:t>
      </w:r>
      <w:r>
        <w:rPr>
          <w:szCs w:val="24"/>
        </w:rPr>
        <w:t xml:space="preserve">požadovanou </w:t>
      </w:r>
      <w:r w:rsidRPr="00AC3BC5">
        <w:rPr>
          <w:szCs w:val="24"/>
        </w:rPr>
        <w:t>teplotu v</w:t>
      </w:r>
      <w:r>
        <w:rPr>
          <w:szCs w:val="24"/>
        </w:rPr>
        <w:t> </w:t>
      </w:r>
      <w:r w:rsidRPr="00AC3BC5">
        <w:rPr>
          <w:szCs w:val="24"/>
        </w:rPr>
        <w:t>prostoru</w:t>
      </w:r>
    </w:p>
    <w:p w:rsidR="003E3C04" w:rsidRDefault="003E3C04" w:rsidP="003E3C04">
      <w:pPr>
        <w:numPr>
          <w:ilvl w:val="0"/>
          <w:numId w:val="2"/>
        </w:numPr>
        <w:tabs>
          <w:tab w:val="clear" w:pos="786"/>
          <w:tab w:val="num" w:pos="284"/>
        </w:tabs>
        <w:ind w:left="284" w:hanging="284"/>
        <w:jc w:val="left"/>
        <w:rPr>
          <w:szCs w:val="24"/>
        </w:rPr>
      </w:pPr>
      <w:r w:rsidRPr="00AC3BC5">
        <w:rPr>
          <w:szCs w:val="24"/>
        </w:rPr>
        <w:t xml:space="preserve">spojité řízení obtokové klapky rekuperátoru </w:t>
      </w:r>
    </w:p>
    <w:p w:rsidR="003B787B" w:rsidRPr="00AC3BC5" w:rsidRDefault="003B787B" w:rsidP="003E3C04">
      <w:pPr>
        <w:numPr>
          <w:ilvl w:val="0"/>
          <w:numId w:val="2"/>
        </w:numPr>
        <w:tabs>
          <w:tab w:val="clear" w:pos="786"/>
          <w:tab w:val="num" w:pos="284"/>
        </w:tabs>
        <w:ind w:left="284" w:hanging="284"/>
        <w:jc w:val="left"/>
        <w:rPr>
          <w:szCs w:val="24"/>
        </w:rPr>
      </w:pPr>
      <w:r>
        <w:rPr>
          <w:szCs w:val="24"/>
        </w:rPr>
        <w:t>řízení výkonu ventilátorů na konstantní tlak proti atmosféře ( proměnlivý průtok)</w:t>
      </w:r>
    </w:p>
    <w:p w:rsidR="003E3C04" w:rsidRPr="00AC3BC5" w:rsidRDefault="003E3C04" w:rsidP="003E3C04">
      <w:pPr>
        <w:numPr>
          <w:ilvl w:val="0"/>
          <w:numId w:val="2"/>
        </w:numPr>
        <w:tabs>
          <w:tab w:val="clear" w:pos="786"/>
          <w:tab w:val="num" w:pos="284"/>
        </w:tabs>
        <w:ind w:left="284" w:hanging="284"/>
        <w:jc w:val="left"/>
        <w:rPr>
          <w:szCs w:val="24"/>
        </w:rPr>
      </w:pPr>
      <w:r w:rsidRPr="00AC3BC5">
        <w:rPr>
          <w:szCs w:val="24"/>
        </w:rPr>
        <w:t>ochrana namrzání rekuperátoru (čidlo teploty za rekuperátorem)</w:t>
      </w:r>
    </w:p>
    <w:p w:rsidR="003E3C04" w:rsidRPr="00AC3BC5" w:rsidRDefault="003E3C04" w:rsidP="003E3C04">
      <w:pPr>
        <w:numPr>
          <w:ilvl w:val="0"/>
          <w:numId w:val="2"/>
        </w:numPr>
        <w:tabs>
          <w:tab w:val="clear" w:pos="786"/>
          <w:tab w:val="num" w:pos="284"/>
        </w:tabs>
        <w:ind w:left="284" w:hanging="284"/>
        <w:jc w:val="left"/>
        <w:rPr>
          <w:szCs w:val="24"/>
        </w:rPr>
      </w:pPr>
      <w:r w:rsidRPr="00AC3BC5">
        <w:rPr>
          <w:szCs w:val="24"/>
        </w:rPr>
        <w:t>řízení výkonu vodního ohřívače</w:t>
      </w:r>
    </w:p>
    <w:p w:rsidR="003E3C04" w:rsidRPr="00AC3BC5" w:rsidRDefault="003E3C04" w:rsidP="003E3C04">
      <w:pPr>
        <w:numPr>
          <w:ilvl w:val="0"/>
          <w:numId w:val="2"/>
        </w:numPr>
        <w:tabs>
          <w:tab w:val="clear" w:pos="786"/>
          <w:tab w:val="num" w:pos="284"/>
        </w:tabs>
        <w:ind w:left="284" w:hanging="284"/>
        <w:jc w:val="left"/>
        <w:rPr>
          <w:szCs w:val="24"/>
        </w:rPr>
      </w:pPr>
      <w:r w:rsidRPr="00AC3BC5">
        <w:rPr>
          <w:szCs w:val="24"/>
        </w:rPr>
        <w:t xml:space="preserve">protimrazová ochrana ohřívače na straně vzduchu (kapilára), na straně TV (čidlo teploty) </w:t>
      </w:r>
    </w:p>
    <w:p w:rsidR="003E3C04" w:rsidRPr="00AC3BC5" w:rsidRDefault="003E3C04" w:rsidP="003E3C04">
      <w:pPr>
        <w:numPr>
          <w:ilvl w:val="0"/>
          <w:numId w:val="2"/>
        </w:numPr>
        <w:tabs>
          <w:tab w:val="clear" w:pos="786"/>
          <w:tab w:val="num" w:pos="284"/>
        </w:tabs>
        <w:ind w:left="284" w:hanging="284"/>
        <w:jc w:val="left"/>
        <w:rPr>
          <w:szCs w:val="24"/>
        </w:rPr>
      </w:pPr>
      <w:r w:rsidRPr="00AC3BC5">
        <w:rPr>
          <w:szCs w:val="24"/>
        </w:rPr>
        <w:t>temperování ohřívače při venkovních teplotách pod 5 °C</w:t>
      </w:r>
    </w:p>
    <w:p w:rsidR="003E3C04" w:rsidRPr="00AC3BC5" w:rsidRDefault="003E3C04" w:rsidP="003E3C04">
      <w:pPr>
        <w:numPr>
          <w:ilvl w:val="0"/>
          <w:numId w:val="2"/>
        </w:numPr>
        <w:tabs>
          <w:tab w:val="clear" w:pos="786"/>
          <w:tab w:val="num" w:pos="284"/>
        </w:tabs>
        <w:ind w:left="284" w:hanging="284"/>
        <w:jc w:val="left"/>
        <w:rPr>
          <w:szCs w:val="24"/>
        </w:rPr>
      </w:pPr>
      <w:r w:rsidRPr="00AC3BC5">
        <w:rPr>
          <w:szCs w:val="24"/>
        </w:rPr>
        <w:t>signalizace zanesení filtrů (snímáním dp)</w:t>
      </w:r>
    </w:p>
    <w:p w:rsidR="003E3C04" w:rsidRDefault="003E3C04" w:rsidP="003E3C04">
      <w:pPr>
        <w:numPr>
          <w:ilvl w:val="0"/>
          <w:numId w:val="2"/>
        </w:numPr>
        <w:tabs>
          <w:tab w:val="clear" w:pos="786"/>
          <w:tab w:val="num" w:pos="284"/>
        </w:tabs>
        <w:ind w:left="284" w:hanging="284"/>
        <w:jc w:val="left"/>
        <w:rPr>
          <w:szCs w:val="24"/>
        </w:rPr>
      </w:pPr>
      <w:r w:rsidRPr="00AC3BC5">
        <w:rPr>
          <w:szCs w:val="24"/>
        </w:rPr>
        <w:t>kontrola chodu ventilátorů (snímáním dp)</w:t>
      </w:r>
    </w:p>
    <w:p w:rsidR="003B787B" w:rsidRPr="00AC3BC5" w:rsidRDefault="003B787B" w:rsidP="003E3C04">
      <w:pPr>
        <w:numPr>
          <w:ilvl w:val="0"/>
          <w:numId w:val="2"/>
        </w:numPr>
        <w:tabs>
          <w:tab w:val="clear" w:pos="786"/>
          <w:tab w:val="num" w:pos="284"/>
        </w:tabs>
        <w:ind w:left="284" w:hanging="284"/>
        <w:jc w:val="left"/>
        <w:rPr>
          <w:szCs w:val="24"/>
        </w:rPr>
      </w:pPr>
      <w:r>
        <w:rPr>
          <w:szCs w:val="24"/>
        </w:rPr>
        <w:t>ovládání regulátorů průtoku v jednotlivých místnostech v závislosti koncentrace CO2</w:t>
      </w:r>
    </w:p>
    <w:p w:rsidR="003E3C04" w:rsidRDefault="003E3C04" w:rsidP="003E3C04">
      <w:pPr>
        <w:spacing w:line="240" w:lineRule="atLeast"/>
        <w:ind w:firstLine="426"/>
        <w:rPr>
          <w:szCs w:val="24"/>
        </w:rPr>
      </w:pPr>
      <w:r w:rsidRPr="00AC3BC5">
        <w:rPr>
          <w:szCs w:val="24"/>
        </w:rPr>
        <w:t xml:space="preserve">Jednotka je standardně spínána dle časového režimu a z nadřazeného systému, kde je zároveň monitorován její chod a poruchové stavy. </w:t>
      </w:r>
      <w:r w:rsidR="00B57FFC">
        <w:rPr>
          <w:szCs w:val="24"/>
        </w:rPr>
        <w:t>Jednotku bude možné spustit i z místa obsluhy.</w:t>
      </w:r>
    </w:p>
    <w:p w:rsidR="00EB267E" w:rsidRDefault="00EB267E" w:rsidP="003E3C04">
      <w:pPr>
        <w:spacing w:line="240" w:lineRule="atLeast"/>
        <w:ind w:firstLine="426"/>
        <w:rPr>
          <w:szCs w:val="24"/>
        </w:rPr>
      </w:pPr>
    </w:p>
    <w:p w:rsidR="00EB267E" w:rsidRPr="00AC3BC5" w:rsidRDefault="00EB267E" w:rsidP="00EB267E">
      <w:pPr>
        <w:pStyle w:val="Nadpis2"/>
      </w:pPr>
      <w:bookmarkStart w:id="29" w:name="_Toc87256945"/>
      <w:r>
        <w:t>VZT 3</w:t>
      </w:r>
      <w:r w:rsidRPr="00AC3BC5">
        <w:t xml:space="preserve"> – </w:t>
      </w:r>
      <w:r>
        <w:t>větrání multifunkční haly a zrcadlového sálu</w:t>
      </w:r>
      <w:bookmarkEnd w:id="29"/>
    </w:p>
    <w:p w:rsidR="00EB267E" w:rsidRDefault="00EB267E" w:rsidP="00EB267E">
      <w:pPr>
        <w:ind w:firstLine="426"/>
        <w:rPr>
          <w:szCs w:val="24"/>
        </w:rPr>
      </w:pPr>
      <w:r w:rsidRPr="00AC3BC5">
        <w:rPr>
          <w:szCs w:val="24"/>
        </w:rPr>
        <w:t>Jednotka je umístěna</w:t>
      </w:r>
      <w:r>
        <w:rPr>
          <w:szCs w:val="24"/>
        </w:rPr>
        <w:t xml:space="preserve"> na střeše objektu SO02.</w:t>
      </w:r>
      <w:r w:rsidRPr="00AC3BC5">
        <w:rPr>
          <w:szCs w:val="24"/>
        </w:rPr>
        <w:t xml:space="preserve"> Jednotka obsahuje </w:t>
      </w:r>
      <w:r>
        <w:rPr>
          <w:szCs w:val="24"/>
        </w:rPr>
        <w:t>přívodní a odtahový</w:t>
      </w:r>
      <w:r w:rsidRPr="007C1C40">
        <w:rPr>
          <w:szCs w:val="24"/>
        </w:rPr>
        <w:t xml:space="preserve"> ventilátor</w:t>
      </w:r>
      <w:r>
        <w:rPr>
          <w:szCs w:val="24"/>
        </w:rPr>
        <w:t xml:space="preserve"> s FM (není dodávka MaR)</w:t>
      </w:r>
      <w:r w:rsidRPr="00AC3BC5">
        <w:rPr>
          <w:szCs w:val="24"/>
        </w:rPr>
        <w:t xml:space="preserve">, vstupní a výstupní klapku, </w:t>
      </w:r>
      <w:r>
        <w:rPr>
          <w:szCs w:val="24"/>
        </w:rPr>
        <w:t>rotační</w:t>
      </w:r>
      <w:r w:rsidRPr="00AC3BC5">
        <w:rPr>
          <w:szCs w:val="24"/>
        </w:rPr>
        <w:t xml:space="preserve"> rekuperátor, filtry přívodního a</w:t>
      </w:r>
      <w:r>
        <w:rPr>
          <w:szCs w:val="24"/>
        </w:rPr>
        <w:t> </w:t>
      </w:r>
      <w:r w:rsidRPr="00AC3BC5">
        <w:rPr>
          <w:szCs w:val="24"/>
        </w:rPr>
        <w:t>odtahovaného vzduchu</w:t>
      </w:r>
      <w:r>
        <w:rPr>
          <w:szCs w:val="24"/>
        </w:rPr>
        <w:t>, vodní ohřívač a přímé chlazení</w:t>
      </w:r>
    </w:p>
    <w:p w:rsidR="00EB267E" w:rsidRPr="00AC3BC5" w:rsidRDefault="00EB267E" w:rsidP="00EB267E">
      <w:pPr>
        <w:ind w:firstLine="426"/>
        <w:rPr>
          <w:szCs w:val="24"/>
        </w:rPr>
      </w:pPr>
      <w:r w:rsidRPr="00AC3BC5">
        <w:rPr>
          <w:szCs w:val="24"/>
        </w:rPr>
        <w:t>Funkce zařízení:</w:t>
      </w:r>
    </w:p>
    <w:p w:rsidR="00EB267E" w:rsidRPr="00AC3BC5" w:rsidRDefault="00EB267E" w:rsidP="00EB267E">
      <w:pPr>
        <w:numPr>
          <w:ilvl w:val="0"/>
          <w:numId w:val="2"/>
        </w:numPr>
        <w:tabs>
          <w:tab w:val="clear" w:pos="786"/>
          <w:tab w:val="num" w:pos="284"/>
        </w:tabs>
        <w:ind w:left="284" w:hanging="284"/>
        <w:jc w:val="left"/>
        <w:rPr>
          <w:szCs w:val="24"/>
        </w:rPr>
      </w:pPr>
      <w:r w:rsidRPr="00AC3BC5">
        <w:rPr>
          <w:szCs w:val="24"/>
        </w:rPr>
        <w:t xml:space="preserve">regulace teploty přívodního vzduchu na </w:t>
      </w:r>
      <w:r>
        <w:rPr>
          <w:szCs w:val="24"/>
        </w:rPr>
        <w:t xml:space="preserve">požadovanou </w:t>
      </w:r>
      <w:r w:rsidRPr="00AC3BC5">
        <w:rPr>
          <w:szCs w:val="24"/>
        </w:rPr>
        <w:t>teplotu v</w:t>
      </w:r>
      <w:r>
        <w:rPr>
          <w:szCs w:val="24"/>
        </w:rPr>
        <w:t> </w:t>
      </w:r>
      <w:r w:rsidRPr="00AC3BC5">
        <w:rPr>
          <w:szCs w:val="24"/>
        </w:rPr>
        <w:t>prostoru</w:t>
      </w:r>
    </w:p>
    <w:p w:rsidR="00EB267E" w:rsidRDefault="00EB267E" w:rsidP="00EB267E">
      <w:pPr>
        <w:numPr>
          <w:ilvl w:val="0"/>
          <w:numId w:val="2"/>
        </w:numPr>
        <w:tabs>
          <w:tab w:val="clear" w:pos="786"/>
          <w:tab w:val="num" w:pos="284"/>
        </w:tabs>
        <w:ind w:left="284" w:hanging="284"/>
        <w:jc w:val="left"/>
        <w:rPr>
          <w:szCs w:val="24"/>
        </w:rPr>
      </w:pPr>
      <w:r w:rsidRPr="00AC3BC5">
        <w:rPr>
          <w:szCs w:val="24"/>
        </w:rPr>
        <w:t xml:space="preserve">spojité řízení obtokové klapky rekuperátoru </w:t>
      </w:r>
    </w:p>
    <w:p w:rsidR="00EB267E" w:rsidRPr="00AC3BC5" w:rsidRDefault="00EB267E" w:rsidP="00EB267E">
      <w:pPr>
        <w:numPr>
          <w:ilvl w:val="0"/>
          <w:numId w:val="2"/>
        </w:numPr>
        <w:tabs>
          <w:tab w:val="clear" w:pos="786"/>
          <w:tab w:val="num" w:pos="284"/>
        </w:tabs>
        <w:ind w:left="284" w:hanging="284"/>
        <w:jc w:val="left"/>
        <w:rPr>
          <w:szCs w:val="24"/>
        </w:rPr>
      </w:pPr>
      <w:r>
        <w:rPr>
          <w:szCs w:val="24"/>
        </w:rPr>
        <w:t>řízení výkonu ventilátorů na konstantní tlak proti atmosféře ( proměnlivý průtok)</w:t>
      </w:r>
    </w:p>
    <w:p w:rsidR="00EB267E" w:rsidRPr="00AC3BC5" w:rsidRDefault="00EB267E" w:rsidP="00EB267E">
      <w:pPr>
        <w:numPr>
          <w:ilvl w:val="0"/>
          <w:numId w:val="2"/>
        </w:numPr>
        <w:tabs>
          <w:tab w:val="clear" w:pos="786"/>
          <w:tab w:val="num" w:pos="284"/>
        </w:tabs>
        <w:ind w:left="284" w:hanging="284"/>
        <w:jc w:val="left"/>
        <w:rPr>
          <w:szCs w:val="24"/>
        </w:rPr>
      </w:pPr>
      <w:r w:rsidRPr="00AC3BC5">
        <w:rPr>
          <w:szCs w:val="24"/>
        </w:rPr>
        <w:t>ochrana namrzání rekuperátoru (čidlo teploty za rekuperátorem)</w:t>
      </w:r>
    </w:p>
    <w:p w:rsidR="00EB267E" w:rsidRPr="00AC3BC5" w:rsidRDefault="00EB267E" w:rsidP="00EB267E">
      <w:pPr>
        <w:numPr>
          <w:ilvl w:val="0"/>
          <w:numId w:val="2"/>
        </w:numPr>
        <w:tabs>
          <w:tab w:val="clear" w:pos="786"/>
          <w:tab w:val="num" w:pos="284"/>
        </w:tabs>
        <w:ind w:left="284" w:hanging="284"/>
        <w:jc w:val="left"/>
        <w:rPr>
          <w:szCs w:val="24"/>
        </w:rPr>
      </w:pPr>
      <w:r w:rsidRPr="00AC3BC5">
        <w:rPr>
          <w:szCs w:val="24"/>
        </w:rPr>
        <w:t>řízení výkonu vodního ohřívače</w:t>
      </w:r>
    </w:p>
    <w:p w:rsidR="00EB267E" w:rsidRPr="00AC3BC5" w:rsidRDefault="00EB267E" w:rsidP="00EB267E">
      <w:pPr>
        <w:numPr>
          <w:ilvl w:val="0"/>
          <w:numId w:val="2"/>
        </w:numPr>
        <w:tabs>
          <w:tab w:val="clear" w:pos="786"/>
          <w:tab w:val="num" w:pos="284"/>
        </w:tabs>
        <w:ind w:left="284" w:hanging="284"/>
        <w:jc w:val="left"/>
        <w:rPr>
          <w:szCs w:val="24"/>
        </w:rPr>
      </w:pPr>
      <w:r w:rsidRPr="00AC3BC5">
        <w:rPr>
          <w:szCs w:val="24"/>
        </w:rPr>
        <w:t xml:space="preserve">protimrazová ochrana ohřívače na straně vzduchu (kapilára), na straně TV (čidlo teploty) </w:t>
      </w:r>
    </w:p>
    <w:p w:rsidR="00EB267E" w:rsidRPr="00AC3BC5" w:rsidRDefault="00EB267E" w:rsidP="00EB267E">
      <w:pPr>
        <w:numPr>
          <w:ilvl w:val="0"/>
          <w:numId w:val="2"/>
        </w:numPr>
        <w:tabs>
          <w:tab w:val="clear" w:pos="786"/>
          <w:tab w:val="num" w:pos="284"/>
        </w:tabs>
        <w:ind w:left="284" w:hanging="284"/>
        <w:jc w:val="left"/>
        <w:rPr>
          <w:szCs w:val="24"/>
        </w:rPr>
      </w:pPr>
      <w:r w:rsidRPr="00AC3BC5">
        <w:rPr>
          <w:szCs w:val="24"/>
        </w:rPr>
        <w:t>temperování ohřívače při venkovních teplotách pod 5 °C</w:t>
      </w:r>
    </w:p>
    <w:p w:rsidR="00EB267E" w:rsidRPr="00AC3BC5" w:rsidRDefault="00EB267E" w:rsidP="00EB267E">
      <w:pPr>
        <w:numPr>
          <w:ilvl w:val="0"/>
          <w:numId w:val="2"/>
        </w:numPr>
        <w:tabs>
          <w:tab w:val="clear" w:pos="786"/>
          <w:tab w:val="num" w:pos="284"/>
        </w:tabs>
        <w:ind w:left="284" w:hanging="284"/>
        <w:jc w:val="left"/>
        <w:rPr>
          <w:szCs w:val="24"/>
        </w:rPr>
      </w:pPr>
      <w:r w:rsidRPr="00AC3BC5">
        <w:rPr>
          <w:szCs w:val="24"/>
        </w:rPr>
        <w:t>signalizace zanesení filtrů (snímáním dp)</w:t>
      </w:r>
    </w:p>
    <w:p w:rsidR="00EB267E" w:rsidRDefault="00EB267E" w:rsidP="00EB267E">
      <w:pPr>
        <w:numPr>
          <w:ilvl w:val="0"/>
          <w:numId w:val="2"/>
        </w:numPr>
        <w:tabs>
          <w:tab w:val="clear" w:pos="786"/>
          <w:tab w:val="num" w:pos="284"/>
        </w:tabs>
        <w:ind w:left="284" w:hanging="284"/>
        <w:jc w:val="left"/>
        <w:rPr>
          <w:szCs w:val="24"/>
        </w:rPr>
      </w:pPr>
      <w:r w:rsidRPr="00AC3BC5">
        <w:rPr>
          <w:szCs w:val="24"/>
        </w:rPr>
        <w:t>kontrola chodu ventilátorů (snímáním dp)</w:t>
      </w:r>
    </w:p>
    <w:p w:rsidR="00EB267E" w:rsidRPr="00EB267E" w:rsidRDefault="00EB267E" w:rsidP="00EB267E">
      <w:pPr>
        <w:numPr>
          <w:ilvl w:val="0"/>
          <w:numId w:val="2"/>
        </w:numPr>
        <w:tabs>
          <w:tab w:val="clear" w:pos="786"/>
          <w:tab w:val="num" w:pos="284"/>
        </w:tabs>
        <w:ind w:left="284" w:hanging="284"/>
        <w:jc w:val="left"/>
        <w:rPr>
          <w:szCs w:val="24"/>
        </w:rPr>
      </w:pPr>
      <w:r w:rsidRPr="00AC3BC5">
        <w:rPr>
          <w:szCs w:val="24"/>
        </w:rPr>
        <w:t>řízení výkonu chladiče</w:t>
      </w:r>
    </w:p>
    <w:p w:rsidR="00EB267E" w:rsidRPr="00AC3BC5" w:rsidRDefault="00EB267E" w:rsidP="00EB267E">
      <w:pPr>
        <w:numPr>
          <w:ilvl w:val="0"/>
          <w:numId w:val="2"/>
        </w:numPr>
        <w:tabs>
          <w:tab w:val="clear" w:pos="786"/>
          <w:tab w:val="num" w:pos="284"/>
        </w:tabs>
        <w:ind w:left="284" w:hanging="284"/>
        <w:jc w:val="left"/>
        <w:rPr>
          <w:szCs w:val="24"/>
        </w:rPr>
      </w:pPr>
      <w:r>
        <w:rPr>
          <w:szCs w:val="24"/>
        </w:rPr>
        <w:t>ovládání regulátorů průtoku v jednotlivých místnostech v závislosti koncentrace CO2</w:t>
      </w:r>
    </w:p>
    <w:p w:rsidR="00EB267E" w:rsidRDefault="00EB267E" w:rsidP="00EB267E">
      <w:pPr>
        <w:spacing w:line="240" w:lineRule="atLeast"/>
        <w:ind w:firstLine="426"/>
        <w:rPr>
          <w:szCs w:val="24"/>
        </w:rPr>
      </w:pPr>
      <w:r w:rsidRPr="00AC3BC5">
        <w:rPr>
          <w:szCs w:val="24"/>
        </w:rPr>
        <w:t xml:space="preserve">Jednotka je standardně spínána dle časového režimu a z nadřazeného systému, kde je zároveň monitorován její chod a poruchové stavy. </w:t>
      </w:r>
      <w:r>
        <w:rPr>
          <w:szCs w:val="24"/>
        </w:rPr>
        <w:t>Jednotku bude možné spustit i z místa obsluhy.</w:t>
      </w:r>
    </w:p>
    <w:p w:rsidR="00EB267E" w:rsidRDefault="00EB267E" w:rsidP="00096E27">
      <w:pPr>
        <w:spacing w:line="240" w:lineRule="atLeast"/>
        <w:ind w:firstLine="0"/>
        <w:rPr>
          <w:szCs w:val="24"/>
        </w:rPr>
      </w:pPr>
    </w:p>
    <w:p w:rsidR="00096E27" w:rsidRPr="00AC3BC5" w:rsidRDefault="00096E27" w:rsidP="00096E27">
      <w:pPr>
        <w:pStyle w:val="Nadpis2"/>
      </w:pPr>
      <w:bookmarkStart w:id="30" w:name="_Toc87256946"/>
      <w:r>
        <w:t>VZT 4</w:t>
      </w:r>
      <w:r w:rsidRPr="00AC3BC5">
        <w:t xml:space="preserve"> – </w:t>
      </w:r>
      <w:r>
        <w:t>větrání místnosti bouderingu</w:t>
      </w:r>
      <w:bookmarkEnd w:id="30"/>
    </w:p>
    <w:p w:rsidR="00096E27" w:rsidRDefault="00096E27" w:rsidP="00096E27">
      <w:pPr>
        <w:ind w:firstLine="426"/>
        <w:rPr>
          <w:szCs w:val="24"/>
        </w:rPr>
      </w:pPr>
      <w:r w:rsidRPr="00AC3BC5">
        <w:rPr>
          <w:szCs w:val="24"/>
        </w:rPr>
        <w:t>Jednotka je umístěna</w:t>
      </w:r>
      <w:r>
        <w:rPr>
          <w:szCs w:val="24"/>
        </w:rPr>
        <w:t xml:space="preserve"> pod stropem skladu m.č.1.1.02.</w:t>
      </w:r>
      <w:r w:rsidRPr="00AC3BC5">
        <w:rPr>
          <w:szCs w:val="24"/>
        </w:rPr>
        <w:t xml:space="preserve"> Jednotka obsahuje </w:t>
      </w:r>
      <w:r>
        <w:rPr>
          <w:szCs w:val="24"/>
        </w:rPr>
        <w:t>přívodní a odtahový</w:t>
      </w:r>
      <w:r w:rsidRPr="007C1C40">
        <w:rPr>
          <w:szCs w:val="24"/>
        </w:rPr>
        <w:t xml:space="preserve"> ventilátor</w:t>
      </w:r>
      <w:r>
        <w:rPr>
          <w:szCs w:val="24"/>
        </w:rPr>
        <w:t xml:space="preserve"> s EC motory</w:t>
      </w:r>
      <w:r w:rsidRPr="00AC3BC5">
        <w:rPr>
          <w:szCs w:val="24"/>
        </w:rPr>
        <w:t>, vstupní a výstupní klapku, deskový rekuperátor s obtokem, filtry přívodního a</w:t>
      </w:r>
      <w:r>
        <w:rPr>
          <w:szCs w:val="24"/>
        </w:rPr>
        <w:t> </w:t>
      </w:r>
      <w:r w:rsidRPr="00AC3BC5">
        <w:rPr>
          <w:szCs w:val="24"/>
        </w:rPr>
        <w:t>odtahovaného vzduchu</w:t>
      </w:r>
      <w:r>
        <w:rPr>
          <w:szCs w:val="24"/>
        </w:rPr>
        <w:t xml:space="preserve"> a vodní ohřívač.</w:t>
      </w:r>
      <w:r w:rsidRPr="00AC3BC5">
        <w:rPr>
          <w:szCs w:val="24"/>
        </w:rPr>
        <w:t xml:space="preserve"> </w:t>
      </w:r>
    </w:p>
    <w:p w:rsidR="00096E27" w:rsidRPr="00AC3BC5" w:rsidRDefault="00096E27" w:rsidP="00096E27">
      <w:pPr>
        <w:ind w:firstLine="426"/>
        <w:rPr>
          <w:szCs w:val="24"/>
        </w:rPr>
      </w:pPr>
      <w:r w:rsidRPr="00AC3BC5">
        <w:rPr>
          <w:szCs w:val="24"/>
        </w:rPr>
        <w:t>Funkce zařízení:</w:t>
      </w:r>
    </w:p>
    <w:p w:rsidR="00096E27" w:rsidRPr="00AC3BC5" w:rsidRDefault="00096E27" w:rsidP="00096E27">
      <w:pPr>
        <w:numPr>
          <w:ilvl w:val="0"/>
          <w:numId w:val="2"/>
        </w:numPr>
        <w:tabs>
          <w:tab w:val="clear" w:pos="786"/>
          <w:tab w:val="num" w:pos="284"/>
        </w:tabs>
        <w:ind w:left="284" w:hanging="284"/>
        <w:jc w:val="left"/>
        <w:rPr>
          <w:szCs w:val="24"/>
        </w:rPr>
      </w:pPr>
      <w:r w:rsidRPr="00AC3BC5">
        <w:rPr>
          <w:szCs w:val="24"/>
        </w:rPr>
        <w:t xml:space="preserve">regulace teploty přívodního vzduchu na </w:t>
      </w:r>
      <w:r>
        <w:rPr>
          <w:szCs w:val="24"/>
        </w:rPr>
        <w:t xml:space="preserve">požadovanou </w:t>
      </w:r>
      <w:r w:rsidRPr="00AC3BC5">
        <w:rPr>
          <w:szCs w:val="24"/>
        </w:rPr>
        <w:t>teplotu v</w:t>
      </w:r>
      <w:r>
        <w:rPr>
          <w:szCs w:val="24"/>
        </w:rPr>
        <w:t> </w:t>
      </w:r>
      <w:r w:rsidRPr="00AC3BC5">
        <w:rPr>
          <w:szCs w:val="24"/>
        </w:rPr>
        <w:t>prostoru</w:t>
      </w:r>
    </w:p>
    <w:p w:rsidR="00096E27" w:rsidRDefault="00096E27" w:rsidP="00096E27">
      <w:pPr>
        <w:numPr>
          <w:ilvl w:val="0"/>
          <w:numId w:val="2"/>
        </w:numPr>
        <w:tabs>
          <w:tab w:val="clear" w:pos="786"/>
          <w:tab w:val="num" w:pos="284"/>
        </w:tabs>
        <w:ind w:left="284" w:hanging="284"/>
        <w:jc w:val="left"/>
        <w:rPr>
          <w:szCs w:val="24"/>
        </w:rPr>
      </w:pPr>
      <w:r w:rsidRPr="00AC3BC5">
        <w:rPr>
          <w:szCs w:val="24"/>
        </w:rPr>
        <w:t xml:space="preserve">spojité řízení obtokové klapky rekuperátoru </w:t>
      </w:r>
    </w:p>
    <w:p w:rsidR="00096E27" w:rsidRPr="00AC3BC5" w:rsidRDefault="00096E27" w:rsidP="00096E27">
      <w:pPr>
        <w:numPr>
          <w:ilvl w:val="0"/>
          <w:numId w:val="2"/>
        </w:numPr>
        <w:tabs>
          <w:tab w:val="clear" w:pos="786"/>
          <w:tab w:val="num" w:pos="284"/>
        </w:tabs>
        <w:ind w:left="284" w:hanging="284"/>
        <w:jc w:val="left"/>
        <w:rPr>
          <w:szCs w:val="24"/>
        </w:rPr>
      </w:pPr>
      <w:r>
        <w:rPr>
          <w:szCs w:val="24"/>
        </w:rPr>
        <w:t>řízení výkonu ventilátorů dle koncentrace CO2</w:t>
      </w:r>
    </w:p>
    <w:p w:rsidR="00096E27" w:rsidRPr="00AC3BC5" w:rsidRDefault="00096E27" w:rsidP="00096E27">
      <w:pPr>
        <w:numPr>
          <w:ilvl w:val="0"/>
          <w:numId w:val="2"/>
        </w:numPr>
        <w:tabs>
          <w:tab w:val="clear" w:pos="786"/>
          <w:tab w:val="num" w:pos="284"/>
        </w:tabs>
        <w:ind w:left="284" w:hanging="284"/>
        <w:jc w:val="left"/>
        <w:rPr>
          <w:szCs w:val="24"/>
        </w:rPr>
      </w:pPr>
      <w:r w:rsidRPr="00AC3BC5">
        <w:rPr>
          <w:szCs w:val="24"/>
        </w:rPr>
        <w:t>ochrana namrzání rekuperátoru (čidlo teploty za rekuperátorem)</w:t>
      </w:r>
    </w:p>
    <w:p w:rsidR="00096E27" w:rsidRPr="00AC3BC5" w:rsidRDefault="00096E27" w:rsidP="00096E27">
      <w:pPr>
        <w:numPr>
          <w:ilvl w:val="0"/>
          <w:numId w:val="2"/>
        </w:numPr>
        <w:tabs>
          <w:tab w:val="clear" w:pos="786"/>
          <w:tab w:val="num" w:pos="284"/>
        </w:tabs>
        <w:ind w:left="284" w:hanging="284"/>
        <w:jc w:val="left"/>
        <w:rPr>
          <w:szCs w:val="24"/>
        </w:rPr>
      </w:pPr>
      <w:r w:rsidRPr="00AC3BC5">
        <w:rPr>
          <w:szCs w:val="24"/>
        </w:rPr>
        <w:t>řízení výkonu vodního ohřívače</w:t>
      </w:r>
    </w:p>
    <w:p w:rsidR="00096E27" w:rsidRPr="00AC3BC5" w:rsidRDefault="00096E27" w:rsidP="00096E27">
      <w:pPr>
        <w:numPr>
          <w:ilvl w:val="0"/>
          <w:numId w:val="2"/>
        </w:numPr>
        <w:tabs>
          <w:tab w:val="clear" w:pos="786"/>
          <w:tab w:val="num" w:pos="284"/>
        </w:tabs>
        <w:ind w:left="284" w:hanging="284"/>
        <w:jc w:val="left"/>
        <w:rPr>
          <w:szCs w:val="24"/>
        </w:rPr>
      </w:pPr>
      <w:r w:rsidRPr="00AC3BC5">
        <w:rPr>
          <w:szCs w:val="24"/>
        </w:rPr>
        <w:t xml:space="preserve">protimrazová ochrana ohřívače na straně vzduchu (kapilára), na straně TV (čidlo teploty) </w:t>
      </w:r>
    </w:p>
    <w:p w:rsidR="00096E27" w:rsidRPr="00AC3BC5" w:rsidRDefault="00096E27" w:rsidP="00096E27">
      <w:pPr>
        <w:numPr>
          <w:ilvl w:val="0"/>
          <w:numId w:val="2"/>
        </w:numPr>
        <w:tabs>
          <w:tab w:val="clear" w:pos="786"/>
          <w:tab w:val="num" w:pos="284"/>
        </w:tabs>
        <w:ind w:left="284" w:hanging="284"/>
        <w:jc w:val="left"/>
        <w:rPr>
          <w:szCs w:val="24"/>
        </w:rPr>
      </w:pPr>
      <w:r w:rsidRPr="00AC3BC5">
        <w:rPr>
          <w:szCs w:val="24"/>
        </w:rPr>
        <w:t>temperování ohřívače při venkovních teplotách pod 5 °C</w:t>
      </w:r>
    </w:p>
    <w:p w:rsidR="00096E27" w:rsidRPr="00AC3BC5" w:rsidRDefault="00096E27" w:rsidP="00096E27">
      <w:pPr>
        <w:numPr>
          <w:ilvl w:val="0"/>
          <w:numId w:val="2"/>
        </w:numPr>
        <w:tabs>
          <w:tab w:val="clear" w:pos="786"/>
          <w:tab w:val="num" w:pos="284"/>
        </w:tabs>
        <w:ind w:left="284" w:hanging="284"/>
        <w:jc w:val="left"/>
        <w:rPr>
          <w:szCs w:val="24"/>
        </w:rPr>
      </w:pPr>
      <w:r w:rsidRPr="00AC3BC5">
        <w:rPr>
          <w:szCs w:val="24"/>
        </w:rPr>
        <w:t>signalizace zanesení filtrů (snímáním dp)</w:t>
      </w:r>
    </w:p>
    <w:p w:rsidR="00096E27" w:rsidRDefault="00096E27" w:rsidP="00096E27">
      <w:pPr>
        <w:numPr>
          <w:ilvl w:val="0"/>
          <w:numId w:val="2"/>
        </w:numPr>
        <w:tabs>
          <w:tab w:val="clear" w:pos="786"/>
          <w:tab w:val="num" w:pos="284"/>
        </w:tabs>
        <w:ind w:left="284" w:hanging="284"/>
        <w:jc w:val="left"/>
        <w:rPr>
          <w:szCs w:val="24"/>
        </w:rPr>
      </w:pPr>
      <w:r w:rsidRPr="00AC3BC5">
        <w:rPr>
          <w:szCs w:val="24"/>
        </w:rPr>
        <w:t>kontrola chodu ventilátorů (snímáním dp)</w:t>
      </w:r>
    </w:p>
    <w:p w:rsidR="00096E27" w:rsidRPr="00AC3BC5" w:rsidRDefault="00096E27" w:rsidP="00096E27">
      <w:pPr>
        <w:numPr>
          <w:ilvl w:val="0"/>
          <w:numId w:val="2"/>
        </w:numPr>
        <w:tabs>
          <w:tab w:val="clear" w:pos="786"/>
          <w:tab w:val="num" w:pos="284"/>
        </w:tabs>
        <w:ind w:left="284" w:hanging="284"/>
        <w:jc w:val="left"/>
        <w:rPr>
          <w:szCs w:val="24"/>
        </w:rPr>
      </w:pPr>
      <w:r>
        <w:rPr>
          <w:szCs w:val="24"/>
        </w:rPr>
        <w:t>ovládání regulátorů průtoku v jednotlivých místnostech v závislosti koncentrace CO2</w:t>
      </w:r>
    </w:p>
    <w:p w:rsidR="00096E27" w:rsidRPr="00096E27" w:rsidRDefault="00096E27" w:rsidP="00096E27">
      <w:pPr>
        <w:spacing w:line="240" w:lineRule="atLeast"/>
        <w:rPr>
          <w:szCs w:val="24"/>
        </w:rPr>
      </w:pPr>
      <w:r w:rsidRPr="00096E27">
        <w:rPr>
          <w:szCs w:val="24"/>
        </w:rPr>
        <w:t xml:space="preserve">Jednotka je spínána dle koncentrace čidla CO2, dle časového režimu (provětrávání) a dále lze jednotku spustit ručně z grafické centrály. </w:t>
      </w:r>
    </w:p>
    <w:p w:rsidR="00096E27" w:rsidRDefault="00096E27" w:rsidP="00096E27">
      <w:pPr>
        <w:spacing w:line="240" w:lineRule="atLeast"/>
        <w:ind w:firstLine="0"/>
        <w:rPr>
          <w:szCs w:val="24"/>
        </w:rPr>
      </w:pPr>
    </w:p>
    <w:p w:rsidR="00096E27" w:rsidRDefault="00096E27" w:rsidP="00096E27">
      <w:pPr>
        <w:rPr>
          <w:b/>
        </w:rPr>
      </w:pPr>
      <w:r w:rsidRPr="00A23979">
        <w:rPr>
          <w:b/>
        </w:rPr>
        <w:t>Ovládání a napájení ostatních neuvedených VZT zařízení zaji</w:t>
      </w:r>
      <w:r>
        <w:rPr>
          <w:b/>
        </w:rPr>
        <w:t>stí profese ELEKTRO-SILNOPROUD!</w:t>
      </w:r>
    </w:p>
    <w:p w:rsidR="008035AD" w:rsidRDefault="008035AD" w:rsidP="00F92129">
      <w:pPr>
        <w:pStyle w:val="Nadpis2"/>
      </w:pPr>
      <w:bookmarkStart w:id="31" w:name="_Toc87256947"/>
      <w:r>
        <w:lastRenderedPageBreak/>
        <w:t>Popis jednotlivých funkcí VZT jednotek</w:t>
      </w:r>
      <w:bookmarkEnd w:id="31"/>
    </w:p>
    <w:p w:rsidR="008035AD" w:rsidRDefault="008035AD" w:rsidP="008035AD">
      <w:pPr>
        <w:pStyle w:val="Nadpis3"/>
      </w:pPr>
      <w:bookmarkStart w:id="32" w:name="_Toc1444983"/>
      <w:bookmarkStart w:id="33" w:name="_Toc182380937"/>
      <w:bookmarkStart w:id="34" w:name="_Toc87256948"/>
      <w:r>
        <w:t>Řízení teploty</w:t>
      </w:r>
      <w:bookmarkEnd w:id="32"/>
      <w:bookmarkEnd w:id="33"/>
      <w:bookmarkEnd w:id="34"/>
    </w:p>
    <w:p w:rsidR="008035AD" w:rsidRDefault="008035AD" w:rsidP="008035AD">
      <w:pPr>
        <w:ind w:firstLine="426"/>
      </w:pPr>
      <w:r>
        <w:t xml:space="preserve">Požadovaná teplota vzduchu v přívodním kanále je regulována kaskádní regulací tj. požadovaná teplota vzduchu  v přívodním kanále je stanovena na základě rozdílu skutečné a požadované teploty v prostoru. </w:t>
      </w:r>
    </w:p>
    <w:p w:rsidR="008035AD" w:rsidRDefault="00065B4F" w:rsidP="008035AD">
      <w:pPr>
        <w:ind w:firstLine="426"/>
      </w:pPr>
      <w:r>
        <w:t>R</w:t>
      </w:r>
      <w:r w:rsidR="008035AD">
        <w:t>ekuperátor a ventil  ohřívače VZT je řízen tak, aby této hodnoty bylo v</w:t>
      </w:r>
      <w:r w:rsidR="0072079B">
        <w:t> </w:t>
      </w:r>
      <w:r w:rsidR="008035AD">
        <w:t>kanále na výstupu skutečně dosaženo. Při otevření topného ventilu je současně zapnuto oběhové čerpadlo příslušného výměníku, po zavření ventilu čerpadlo vypne po proběhu o délce 5 minut. Čerpadlo bude v mimoprovozní době vzduchotechnické jednotky spínáno preventivně na cca 2 minuty jednou týdně.</w:t>
      </w:r>
    </w:p>
    <w:p w:rsidR="008035AD" w:rsidRDefault="008035AD" w:rsidP="008035AD">
      <w:pPr>
        <w:ind w:firstLine="426"/>
      </w:pPr>
    </w:p>
    <w:p w:rsidR="008035AD" w:rsidRDefault="008035AD" w:rsidP="008035AD">
      <w:pPr>
        <w:pStyle w:val="Nadpis3"/>
      </w:pPr>
      <w:bookmarkStart w:id="35" w:name="_Toc492348189"/>
      <w:bookmarkStart w:id="36" w:name="_Toc1444986"/>
      <w:bookmarkStart w:id="37" w:name="_Toc182380938"/>
      <w:bookmarkStart w:id="38" w:name="_Toc87256949"/>
      <w:r>
        <w:t>Rekupereace</w:t>
      </w:r>
      <w:bookmarkEnd w:id="35"/>
      <w:bookmarkEnd w:id="36"/>
      <w:bookmarkEnd w:id="37"/>
      <w:bookmarkEnd w:id="38"/>
    </w:p>
    <w:p w:rsidR="00096E27" w:rsidRDefault="00096E27" w:rsidP="00096E27">
      <w:r>
        <w:t>Řízení rekuperace ((řízení otáček kola rekuperátoru od 0 do 100% u rotačních rekuperátorů nebo řízení polohy obtokové klapky u deskových rekuperátorů)</w:t>
      </w:r>
      <w:r w:rsidRPr="00581225">
        <w:t xml:space="preserve"> </w:t>
      </w:r>
      <w:r>
        <w:t>předbíhá otevírání topných resp. chladících ventilů jsou li splněny energetické podmínky pro rekuperaci a to:</w:t>
      </w:r>
    </w:p>
    <w:p w:rsidR="00096E27" w:rsidRDefault="00096E27" w:rsidP="00096E27">
      <w:pPr>
        <w:numPr>
          <w:ilvl w:val="0"/>
          <w:numId w:val="4"/>
        </w:numPr>
        <w:jc w:val="left"/>
      </w:pPr>
      <w:r>
        <w:t>potřeba topení a teplota venkovního vzduchu je nižší než teplota vzduchu odváděného</w:t>
      </w:r>
    </w:p>
    <w:p w:rsidR="00096E27" w:rsidRDefault="00096E27" w:rsidP="00096E27">
      <w:pPr>
        <w:numPr>
          <w:ilvl w:val="0"/>
          <w:numId w:val="4"/>
        </w:numPr>
        <w:jc w:val="left"/>
      </w:pPr>
      <w:r>
        <w:t>potřeba chlazení a teplota venkovního vzduchu je vyšší než teplota vzduchu odváděného</w:t>
      </w:r>
    </w:p>
    <w:p w:rsidR="00096E27" w:rsidRPr="00096E27" w:rsidRDefault="00096E27" w:rsidP="00096E27">
      <w:pPr>
        <w:pStyle w:val="Odstavecseseznamem"/>
        <w:numPr>
          <w:ilvl w:val="0"/>
          <w:numId w:val="4"/>
        </w:numPr>
        <w:rPr>
          <w:sz w:val="20"/>
        </w:rPr>
      </w:pPr>
      <w:r>
        <w:rPr>
          <w:noProof/>
          <w:lang w:eastAsia="cs-CZ"/>
        </w:rPr>
        <w:drawing>
          <wp:inline distT="0" distB="0" distL="0" distR="0" wp14:anchorId="553BA329" wp14:editId="6BEF4FCE">
            <wp:extent cx="4524375" cy="1819275"/>
            <wp:effectExtent l="0" t="0" r="9525" b="9525"/>
            <wp:docPr id="2" name="Obrázek 2" descr="He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ting"/>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t="49730" r="35713" b="8289"/>
                    <a:stretch>
                      <a:fillRect/>
                    </a:stretch>
                  </pic:blipFill>
                  <pic:spPr bwMode="auto">
                    <a:xfrm>
                      <a:off x="0" y="0"/>
                      <a:ext cx="4524375" cy="1819275"/>
                    </a:xfrm>
                    <a:prstGeom prst="rect">
                      <a:avLst/>
                    </a:prstGeom>
                    <a:noFill/>
                    <a:ln>
                      <a:noFill/>
                    </a:ln>
                  </pic:spPr>
                </pic:pic>
              </a:graphicData>
            </a:graphic>
          </wp:inline>
        </w:drawing>
      </w:r>
    </w:p>
    <w:p w:rsidR="00096E27" w:rsidRDefault="00096E27" w:rsidP="00E7304F">
      <w:r>
        <w:t>V případě, že vzniknou problémy během provozování rekuperátoru s namrzáním, řízení rekuperace bude omezeno ještě s  ohledem na teplotu výstupního vzduchu z rekuperátoru. Při poklesu teploty za rekuperátorem pod 3°C se omezí výkon rekuperace.</w:t>
      </w:r>
    </w:p>
    <w:p w:rsidR="00096E27" w:rsidRDefault="00096E27" w:rsidP="00E7304F">
      <w:r>
        <w:t>Otáčky motoru rotačních rekuperátorů jsou řízeny frekvenčním  měničem. Porucha měniče odstavuje rekuperaci z provozu a je signalizován alarm do řídící centrály.</w:t>
      </w:r>
    </w:p>
    <w:p w:rsidR="00096E27" w:rsidRDefault="00096E27" w:rsidP="00096E27">
      <w:pPr>
        <w:ind w:firstLine="0"/>
        <w:jc w:val="left"/>
      </w:pPr>
    </w:p>
    <w:p w:rsidR="00A23979" w:rsidRDefault="00A23979" w:rsidP="008035AD">
      <w:pPr>
        <w:ind w:firstLine="426"/>
      </w:pPr>
    </w:p>
    <w:p w:rsidR="008035AD" w:rsidRDefault="008035AD" w:rsidP="00A23979">
      <w:pPr>
        <w:pStyle w:val="Nadpis3"/>
      </w:pPr>
      <w:bookmarkStart w:id="39" w:name="_Toc1444987"/>
      <w:bookmarkStart w:id="40" w:name="_Toc182380939"/>
      <w:bookmarkStart w:id="41" w:name="_Toc87256950"/>
      <w:r>
        <w:t>Protimrazová ochrana</w:t>
      </w:r>
      <w:bookmarkEnd w:id="39"/>
      <w:bookmarkEnd w:id="40"/>
      <w:bookmarkEnd w:id="41"/>
    </w:p>
    <w:p w:rsidR="008035AD" w:rsidRDefault="008035AD" w:rsidP="008035AD">
      <w:pPr>
        <w:ind w:firstLine="426"/>
      </w:pPr>
      <w:r>
        <w:t>Protimrazová ochrana topného registru je realizována jednak na vzduchové straně a jednak na</w:t>
      </w:r>
      <w:r w:rsidR="0072079B">
        <w:t> </w:t>
      </w:r>
      <w:r>
        <w:t xml:space="preserve">straně topné vody. </w:t>
      </w:r>
    </w:p>
    <w:p w:rsidR="008035AD" w:rsidRDefault="008035AD" w:rsidP="008035AD">
      <w:r>
        <w:t>Klesne-li teplota vzduchu za výměníkem pod +8°C  zapůsobí zámrazový termostat:</w:t>
      </w:r>
    </w:p>
    <w:p w:rsidR="008035AD" w:rsidRDefault="008035AD" w:rsidP="008035AD">
      <w:pPr>
        <w:spacing w:line="240" w:lineRule="atLeast"/>
        <w:outlineLvl w:val="0"/>
      </w:pPr>
      <w:r>
        <w:t xml:space="preserve"> -uzavřou se klapky na přívodu a odtahu vzduchu </w:t>
      </w:r>
    </w:p>
    <w:p w:rsidR="008035AD" w:rsidRDefault="008035AD" w:rsidP="008035AD">
      <w:pPr>
        <w:spacing w:line="240" w:lineRule="atLeast"/>
      </w:pPr>
      <w:r>
        <w:t xml:space="preserve"> -vypnou se ventilátory</w:t>
      </w:r>
    </w:p>
    <w:p w:rsidR="008035AD" w:rsidRDefault="008035AD" w:rsidP="008035AD">
      <w:pPr>
        <w:spacing w:line="240" w:lineRule="atLeast"/>
      </w:pPr>
      <w:r>
        <w:t xml:space="preserve"> -regulační ventil ohřívače se přestaví do polohy plný průtok</w:t>
      </w:r>
    </w:p>
    <w:p w:rsidR="008035AD" w:rsidRDefault="008035AD" w:rsidP="008035AD">
      <w:pPr>
        <w:spacing w:line="240" w:lineRule="atLeast"/>
      </w:pPr>
      <w:r>
        <w:t xml:space="preserve"> -zapne se oběhové čerpadlo</w:t>
      </w:r>
    </w:p>
    <w:p w:rsidR="008035AD" w:rsidRDefault="008035AD" w:rsidP="008035AD">
      <w:pPr>
        <w:spacing w:line="240" w:lineRule="atLeast"/>
      </w:pPr>
      <w:r>
        <w:t xml:space="preserve"> -hlásí se alarm do řídící centrály</w:t>
      </w:r>
    </w:p>
    <w:p w:rsidR="008035AD" w:rsidRDefault="008035AD" w:rsidP="008035AD">
      <w:pPr>
        <w:ind w:firstLine="426"/>
      </w:pPr>
      <w:r>
        <w:t xml:space="preserve">Mezní požadovaná hodnota teploty  na vratném potrubí topné vody se odvozuje od teploty venkovního vzduchu. Teplota na vratném potrubí je regulována regulačním ventilem výměníku tak, aby nebyla nikdy nižší než tato mezní  hodnota. Průběh závislosti požadované teploty vratné vody na venkovní teplotě je na následujícím obrázku: </w:t>
      </w:r>
    </w:p>
    <w:p w:rsidR="008035AD" w:rsidRDefault="008035AD" w:rsidP="008035AD">
      <w:pPr>
        <w:spacing w:before="120" w:line="240" w:lineRule="atLeast"/>
        <w:ind w:left="284"/>
      </w:pPr>
      <w:r>
        <w:rPr>
          <w:noProof/>
          <w:lang w:eastAsia="cs-CZ"/>
        </w:rPr>
        <w:drawing>
          <wp:inline distT="0" distB="0" distL="0" distR="0" wp14:anchorId="2A22AF20" wp14:editId="0FA529C8">
            <wp:extent cx="4173220" cy="1678940"/>
            <wp:effectExtent l="0" t="0" r="0" b="0"/>
            <wp:docPr id="1" name="Obrázek 1" descr="rw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wtemp"/>
                    <pic:cNvPicPr>
                      <a:picLocks noChangeAspect="1" noChangeArrowheads="1"/>
                    </pic:cNvPicPr>
                  </pic:nvPicPr>
                  <pic:blipFill>
                    <a:blip r:embed="rId11" cstate="print">
                      <a:grayscl/>
                      <a:biLevel thresh="50000"/>
                      <a:extLst>
                        <a:ext uri="{28A0092B-C50C-407E-A947-70E740481C1C}">
                          <a14:useLocalDpi xmlns:a14="http://schemas.microsoft.com/office/drawing/2010/main" val="0"/>
                        </a:ext>
                      </a:extLst>
                    </a:blip>
                    <a:srcRect l="20407" t="33154" r="20407" b="12433"/>
                    <a:stretch>
                      <a:fillRect/>
                    </a:stretch>
                  </pic:blipFill>
                  <pic:spPr bwMode="auto">
                    <a:xfrm>
                      <a:off x="0" y="0"/>
                      <a:ext cx="4173220" cy="1678940"/>
                    </a:xfrm>
                    <a:prstGeom prst="rect">
                      <a:avLst/>
                    </a:prstGeom>
                    <a:noFill/>
                    <a:ln>
                      <a:noFill/>
                    </a:ln>
                  </pic:spPr>
                </pic:pic>
              </a:graphicData>
            </a:graphic>
          </wp:inline>
        </w:drawing>
      </w:r>
    </w:p>
    <w:p w:rsidR="008035AD" w:rsidRDefault="008035AD" w:rsidP="008035AD">
      <w:r>
        <w:t xml:space="preserve">Funkce mrazové ochrany je zachována i při vypnuté VZT jednotce. </w:t>
      </w:r>
    </w:p>
    <w:p w:rsidR="008035AD" w:rsidRDefault="008035AD" w:rsidP="008035AD"/>
    <w:p w:rsidR="008035AD" w:rsidRDefault="008035AD" w:rsidP="008035AD">
      <w:pPr>
        <w:pStyle w:val="Nadpis3"/>
      </w:pPr>
      <w:bookmarkStart w:id="42" w:name="_Toc1444988"/>
      <w:bookmarkStart w:id="43" w:name="_Toc182380940"/>
      <w:bookmarkStart w:id="44" w:name="_Toc87256951"/>
      <w:r>
        <w:t>Zimní start s ohledem na protimrazovou  ochranu</w:t>
      </w:r>
      <w:bookmarkEnd w:id="42"/>
      <w:bookmarkEnd w:id="43"/>
      <w:bookmarkEnd w:id="44"/>
    </w:p>
    <w:p w:rsidR="008035AD" w:rsidRDefault="008035AD" w:rsidP="008035AD">
      <w:pPr>
        <w:ind w:firstLine="426"/>
      </w:pPr>
      <w:r>
        <w:t>Start VZT jednotky při nízkých venkovních teplotách probíhá ve dvou fázích. Nejdříve je před startem ventilátorů na 100% otevřen topný ventil, spustí se oběhové čerpadlo a kontroluje se, zda teplota na vratném potrubí dosáhla dočasně zvýšené mezní hodnoty. Poté jsou spuštěny ventilátory a</w:t>
      </w:r>
      <w:r w:rsidR="0072079B">
        <w:t> </w:t>
      </w:r>
      <w:r>
        <w:t>otevřeny klapky  a požadovaná teplota na vratném potrubí pomalu sjíždí na běžnou  hodnotu danou venkovní teplotou.</w:t>
      </w:r>
    </w:p>
    <w:p w:rsidR="008035AD" w:rsidRDefault="008035AD" w:rsidP="008035AD">
      <w:pPr>
        <w:ind w:firstLine="426"/>
      </w:pPr>
    </w:p>
    <w:p w:rsidR="008035AD" w:rsidRDefault="008035AD" w:rsidP="008035AD">
      <w:pPr>
        <w:pStyle w:val="Nadpis3"/>
      </w:pPr>
      <w:bookmarkStart w:id="45" w:name="_Toc1444989"/>
      <w:bookmarkStart w:id="46" w:name="_Toc182380941"/>
      <w:bookmarkStart w:id="47" w:name="_Toc87256952"/>
      <w:r>
        <w:t>Režimy provozu vzduchotechnických zařízení</w:t>
      </w:r>
      <w:bookmarkEnd w:id="45"/>
      <w:bookmarkEnd w:id="46"/>
      <w:bookmarkEnd w:id="47"/>
    </w:p>
    <w:p w:rsidR="008035AD" w:rsidRDefault="008035AD" w:rsidP="008035AD">
      <w:pPr>
        <w:ind w:firstLine="426"/>
      </w:pPr>
      <w:r>
        <w:t>Pro automatický provoz zařízení musejí být nastaveny ovladače motorů na dveřích příslušného rozvaděče v poloze „AUT“, jakákoli jiná poloha je signalizována jako alarmové hlášení.</w:t>
      </w:r>
    </w:p>
    <w:p w:rsidR="008035AD" w:rsidRDefault="008035AD" w:rsidP="008035AD">
      <w:pPr>
        <w:ind w:firstLine="426"/>
      </w:pPr>
      <w:r>
        <w:t>Vzduchotechnická zařízení budou provozována dle časových programů. V mimoprovozní době bude zařízení úplně vypnuto nebo bude provozováno v útlumovém režimu s nižšími požadovanými parametry. Režimy provozu a přesnou provozní dobu vzduchotechniky  určí provozovatel budovy dle</w:t>
      </w:r>
      <w:r w:rsidR="0072079B">
        <w:t> </w:t>
      </w:r>
      <w:r>
        <w:t>provozních požadavků.</w:t>
      </w:r>
    </w:p>
    <w:p w:rsidR="008035AD" w:rsidRDefault="008035AD" w:rsidP="008035AD">
      <w:pPr>
        <w:ind w:firstLine="426"/>
      </w:pPr>
    </w:p>
    <w:p w:rsidR="008035AD" w:rsidRDefault="008035AD" w:rsidP="008035AD">
      <w:pPr>
        <w:pStyle w:val="Nadpis3"/>
      </w:pPr>
      <w:bookmarkStart w:id="48" w:name="_Toc1444990"/>
      <w:bookmarkStart w:id="49" w:name="_Toc182380942"/>
      <w:bookmarkStart w:id="50" w:name="_Toc87256953"/>
      <w:r>
        <w:t>Signalizace zanesených filtrů</w:t>
      </w:r>
      <w:bookmarkEnd w:id="48"/>
      <w:bookmarkEnd w:id="49"/>
      <w:bookmarkEnd w:id="50"/>
    </w:p>
    <w:p w:rsidR="008035AD" w:rsidRDefault="008035AD" w:rsidP="008035AD">
      <w:pPr>
        <w:ind w:firstLine="426"/>
      </w:pPr>
      <w:r>
        <w:t xml:space="preserve">Zanesení  filtrů je signalizováno prostřednictvím snímačů diferenčního tlaku jako alarm do řídící centrály. Obsluha zajistí neprodleně vyčištění filtrů. </w:t>
      </w:r>
    </w:p>
    <w:p w:rsidR="008035AD" w:rsidRDefault="008035AD" w:rsidP="008035AD">
      <w:pPr>
        <w:ind w:firstLine="426"/>
      </w:pPr>
    </w:p>
    <w:p w:rsidR="008035AD" w:rsidRDefault="008035AD" w:rsidP="008035AD">
      <w:pPr>
        <w:pStyle w:val="Nadpis3"/>
      </w:pPr>
      <w:bookmarkStart w:id="51" w:name="_Toc1444991"/>
      <w:bookmarkStart w:id="52" w:name="_Toc182380943"/>
      <w:bookmarkStart w:id="53" w:name="_Toc87256954"/>
      <w:r>
        <w:t>Porucha ventilátoru</w:t>
      </w:r>
      <w:bookmarkEnd w:id="51"/>
      <w:bookmarkEnd w:id="52"/>
      <w:bookmarkEnd w:id="53"/>
    </w:p>
    <w:p w:rsidR="008035AD" w:rsidRDefault="008035AD" w:rsidP="0006535E">
      <w:pPr>
        <w:ind w:firstLine="426"/>
      </w:pPr>
      <w:r>
        <w:t>Porucha ventilátoru může být způsobena buď přetržením řemenu (u řemenových ventilátorů) nebo poruchou motoru. Chod ventilátoru je proto sledován snímačem diferenčního tlaku a zahrnuje tak vlastně obě možn</w:t>
      </w:r>
      <w:r w:rsidR="0006535E">
        <w:t xml:space="preserve">é příčiny poruchy ventilátoru. </w:t>
      </w:r>
    </w:p>
    <w:p w:rsidR="00A23979" w:rsidRDefault="00A23979" w:rsidP="00F92129">
      <w:pPr>
        <w:pStyle w:val="Nadpis2"/>
      </w:pPr>
      <w:bookmarkStart w:id="54" w:name="_Toc87256955"/>
      <w:r>
        <w:t>Poruchové stavy</w:t>
      </w:r>
      <w:bookmarkEnd w:id="54"/>
    </w:p>
    <w:p w:rsidR="00A23979" w:rsidRDefault="00A23979" w:rsidP="00A23979">
      <w:r>
        <w:t>Poruchy, které budou u jednotlivých VZT zařízení indikovány (I) resp. na jejichž základě bude blokován (B) chod VZT:</w:t>
      </w:r>
    </w:p>
    <w:p w:rsidR="00A23979" w:rsidRDefault="00A23979" w:rsidP="00A23979">
      <w:pPr>
        <w:numPr>
          <w:ilvl w:val="0"/>
          <w:numId w:val="5"/>
        </w:numPr>
      </w:pPr>
      <w:r>
        <w:t>zámraz na straně vzduchu i vody – I, B</w:t>
      </w:r>
    </w:p>
    <w:p w:rsidR="00A23979" w:rsidRDefault="00A23979" w:rsidP="00A23979">
      <w:pPr>
        <w:numPr>
          <w:ilvl w:val="0"/>
          <w:numId w:val="5"/>
        </w:numPr>
      </w:pPr>
      <w:r>
        <w:t xml:space="preserve">zámraz rekuperátoru (desk./rot.) </w:t>
      </w:r>
      <w:r w:rsidR="00E7304F">
        <w:t>–</w:t>
      </w:r>
      <w:r>
        <w:t xml:space="preserve"> I</w:t>
      </w:r>
    </w:p>
    <w:p w:rsidR="00E7304F" w:rsidRDefault="00E7304F" w:rsidP="00A23979">
      <w:pPr>
        <w:numPr>
          <w:ilvl w:val="0"/>
          <w:numId w:val="5"/>
        </w:numPr>
      </w:pPr>
      <w:r>
        <w:t>porucha FM nebo EC motorů – I,B</w:t>
      </w:r>
    </w:p>
    <w:p w:rsidR="00A23979" w:rsidRDefault="00A23979" w:rsidP="00A23979">
      <w:pPr>
        <w:numPr>
          <w:ilvl w:val="0"/>
          <w:numId w:val="5"/>
        </w:numPr>
      </w:pPr>
      <w:r>
        <w:t>porucha čerpadel ohřevu – I, B (pouze při venkovní teplotě nižší než 5 st. C)</w:t>
      </w:r>
    </w:p>
    <w:p w:rsidR="00A23979" w:rsidRDefault="00A23979" w:rsidP="00A23979">
      <w:pPr>
        <w:numPr>
          <w:ilvl w:val="0"/>
          <w:numId w:val="5"/>
        </w:numPr>
      </w:pPr>
      <w:r>
        <w:t>zanesení filtrů - I</w:t>
      </w:r>
    </w:p>
    <w:p w:rsidR="00A23979" w:rsidRDefault="00A23979" w:rsidP="00A23979">
      <w:pPr>
        <w:numPr>
          <w:ilvl w:val="0"/>
          <w:numId w:val="5"/>
        </w:numPr>
      </w:pPr>
      <w:r>
        <w:t>monitoring PPK - I, B</w:t>
      </w:r>
    </w:p>
    <w:p w:rsidR="00A23979" w:rsidRDefault="00A23979" w:rsidP="00A23979">
      <w:r>
        <w:t>Každý poruchový stav bude zobrazen a na obslužném panelu a zároveň bude signalizován na</w:t>
      </w:r>
      <w:r w:rsidR="0072079B">
        <w:t> </w:t>
      </w:r>
      <w:r>
        <w:t>grafické centrále. Dotčená technologie bude odstavena.</w:t>
      </w:r>
    </w:p>
    <w:p w:rsidR="006C127C" w:rsidRDefault="006C127C" w:rsidP="0006535E">
      <w:pPr>
        <w:rPr>
          <w:b/>
        </w:rPr>
      </w:pPr>
    </w:p>
    <w:p w:rsidR="001C3F9A" w:rsidRPr="0006535E" w:rsidRDefault="001C3F9A" w:rsidP="0006535E">
      <w:pPr>
        <w:rPr>
          <w:b/>
        </w:rPr>
      </w:pPr>
    </w:p>
    <w:p w:rsidR="00A23979" w:rsidRDefault="008A0AA1" w:rsidP="00A23979">
      <w:pPr>
        <w:pStyle w:val="Nadpis1"/>
        <w:rPr>
          <w:lang w:val="cs-CZ"/>
        </w:rPr>
      </w:pPr>
      <w:bookmarkStart w:id="55" w:name="_Toc87256956"/>
      <w:r>
        <w:rPr>
          <w:lang w:val="cs-CZ"/>
        </w:rPr>
        <w:t>Integrace ostatních autonomních systémů</w:t>
      </w:r>
      <w:bookmarkEnd w:id="55"/>
    </w:p>
    <w:p w:rsidR="00E32F39" w:rsidRDefault="00E32F39" w:rsidP="00E32F39">
      <w:pPr>
        <w:pStyle w:val="Nadpis2"/>
      </w:pPr>
      <w:bookmarkStart w:id="56" w:name="_Toc390889157"/>
      <w:bookmarkStart w:id="57" w:name="_Toc87256957"/>
      <w:r>
        <w:t>EPS</w:t>
      </w:r>
      <w:bookmarkEnd w:id="56"/>
      <w:bookmarkEnd w:id="57"/>
    </w:p>
    <w:p w:rsidR="00327829" w:rsidRDefault="0035479B" w:rsidP="00327829">
      <w:r>
        <w:t>Z ústředny EPS je do rozvaděčů MaR a elektro je přiveden signál – požární poplach, který odstaví všechna ovládaná VZT  zařízení od el.energie (hardwarově</w:t>
      </w:r>
      <w:r w:rsidR="00E7304F">
        <w:t xml:space="preserve"> – VZT4</w:t>
      </w:r>
      <w:r>
        <w:t xml:space="preserve">). </w:t>
      </w:r>
    </w:p>
    <w:p w:rsidR="0035479B" w:rsidRDefault="0035479B" w:rsidP="0035479B">
      <w:pPr>
        <w:pStyle w:val="Nadpis2"/>
        <w:tabs>
          <w:tab w:val="num" w:pos="860"/>
        </w:tabs>
      </w:pPr>
      <w:bookmarkStart w:id="58" w:name="_Toc45783161"/>
      <w:bookmarkStart w:id="59" w:name="_Toc87256958"/>
      <w:r>
        <w:t>Spotřeby</w:t>
      </w:r>
      <w:bookmarkEnd w:id="58"/>
      <w:bookmarkEnd w:id="59"/>
    </w:p>
    <w:p w:rsidR="0035479B" w:rsidRDefault="0035479B" w:rsidP="0035479B">
      <w:r>
        <w:t>Systém MaR bude načítat</w:t>
      </w:r>
      <w:r w:rsidR="00A81831">
        <w:t xml:space="preserve"> hodnoty </w:t>
      </w:r>
      <w:r w:rsidR="00E7304F">
        <w:t>z měřiče tepla</w:t>
      </w:r>
      <w:r w:rsidR="00A81831">
        <w:t xml:space="preserve"> </w:t>
      </w:r>
      <w:r>
        <w:t>a vod</w:t>
      </w:r>
      <w:r w:rsidR="00E7304F">
        <w:t>oměrů (3</w:t>
      </w:r>
      <w:r w:rsidR="00A81831">
        <w:t>ks) po sběrnici M-bus.</w:t>
      </w:r>
      <w:r>
        <w:t xml:space="preserve"> Stavy jednotlivých měření budou vyhodnocovány a zpracovávány v BMS centrále.</w:t>
      </w:r>
      <w:r w:rsidR="00E7304F">
        <w:t xml:space="preserve"> Dále systém MaR bude načítat hodnoty z analyzátorů sítě. Do objektu vedou dva přívody.</w:t>
      </w:r>
    </w:p>
    <w:p w:rsidR="001C3F9A" w:rsidRDefault="001C3F9A" w:rsidP="001C3F9A">
      <w:pPr>
        <w:ind w:firstLine="0"/>
      </w:pPr>
    </w:p>
    <w:p w:rsidR="001C3F9A" w:rsidRDefault="001C3F9A" w:rsidP="001C3F9A">
      <w:pPr>
        <w:pStyle w:val="Nadpis2"/>
        <w:tabs>
          <w:tab w:val="num" w:pos="860"/>
        </w:tabs>
      </w:pPr>
      <w:bookmarkStart w:id="60" w:name="_Toc87256959"/>
      <w:r>
        <w:t>Osvětlení</w:t>
      </w:r>
      <w:bookmarkEnd w:id="60"/>
    </w:p>
    <w:p w:rsidR="001C3F9A" w:rsidRDefault="001C3F9A" w:rsidP="001C3F9A">
      <w:r>
        <w:t xml:space="preserve">Ve velké hale a v malé hale </w:t>
      </w:r>
      <w:r w:rsidR="00126061">
        <w:t>jsou</w:t>
      </w:r>
      <w:r>
        <w:t xml:space="preserve"> osazena světla s DALI předřadníky. Dali sběrnice </w:t>
      </w:r>
      <w:r w:rsidR="00126061">
        <w:t>jsou</w:t>
      </w:r>
      <w:r>
        <w:t xml:space="preserve"> zavedeny do rozvaděče RM1.1, kde budou osazeny převodníky DALI/modbus TCP. Systém MaR zajistí spínání </w:t>
      </w:r>
      <w:r w:rsidR="00897DCF">
        <w:t>devíti okruhů ve velké hale a čtyř okruhů v malé hale – viz regulační schéma.</w:t>
      </w:r>
      <w:r w:rsidR="00126061">
        <w:t xml:space="preserve"> Okruhy je nutné při realizaci konzultovat s investorem.</w:t>
      </w:r>
      <w:r w:rsidR="00897DCF">
        <w:t xml:space="preserve"> Pro lokální ovládání jsou v halách osazeny ovládací skříně</w:t>
      </w:r>
      <w:r w:rsidR="00126061">
        <w:t xml:space="preserve"> OS1 a OS2</w:t>
      </w:r>
      <w:r w:rsidR="00897DCF">
        <w:t xml:space="preserve"> (dod.elektro). Pochůzkové osvětlení lze spustit i tlačítky v</w:t>
      </w:r>
      <w:r w:rsidR="00126061">
        <w:t> prostoru. Dálkově lze osvětlení ovládat s grafické centrály z recepce.</w:t>
      </w:r>
      <w:r w:rsidR="007F250B">
        <w:t xml:space="preserve"> Systém </w:t>
      </w:r>
      <w:proofErr w:type="spellStart"/>
      <w:r w:rsidR="007F250B">
        <w:t>MaR</w:t>
      </w:r>
      <w:proofErr w:type="spellEnd"/>
      <w:r w:rsidR="007F250B">
        <w:t xml:space="preserve"> ovládá i osvětlení na tribuně.</w:t>
      </w:r>
    </w:p>
    <w:p w:rsidR="00126061" w:rsidRDefault="00126061" w:rsidP="001C3F9A">
      <w:r>
        <w:t>Rozhraní dodávek – DALI sběrnice, ovládací skříně, kabeláž od tlačítek v prostoru a ovládacích skříní (povely i zpětná hlášení) vše dodávka elektro. Kabely jsou zavedeny do rozvaděč RM1.1.</w:t>
      </w:r>
      <w:r w:rsidR="007F250B">
        <w:t xml:space="preserve"> Systém </w:t>
      </w:r>
      <w:proofErr w:type="spellStart"/>
      <w:r w:rsidR="007F250B">
        <w:t>MaR</w:t>
      </w:r>
      <w:proofErr w:type="spellEnd"/>
      <w:r w:rsidR="007F250B">
        <w:t xml:space="preserve"> dodává pouze </w:t>
      </w:r>
      <w:proofErr w:type="gramStart"/>
      <w:r w:rsidR="007F250B">
        <w:t>řídící</w:t>
      </w:r>
      <w:proofErr w:type="gramEnd"/>
      <w:r w:rsidR="007F250B">
        <w:t xml:space="preserve"> systém a SW.</w:t>
      </w:r>
    </w:p>
    <w:p w:rsidR="00C319AF" w:rsidRDefault="00C319AF" w:rsidP="00C319AF">
      <w:pPr>
        <w:pStyle w:val="Nadpis2"/>
      </w:pPr>
      <w:bookmarkStart w:id="61" w:name="_Toc78874986"/>
      <w:bookmarkStart w:id="62" w:name="_Toc87256960"/>
      <w:r>
        <w:t>FVE</w:t>
      </w:r>
      <w:bookmarkEnd w:id="61"/>
      <w:bookmarkEnd w:id="62"/>
    </w:p>
    <w:p w:rsidR="00C319AF" w:rsidRDefault="00C319AF" w:rsidP="00C319AF">
      <w:r>
        <w:t>V objektu bude instalována nová FVE. Systém MaR načítá po protokolu modbus parametry ze střídačů a monitoruje provozní stavy (výkon, proud, napětí, poruchové stavy).</w:t>
      </w:r>
    </w:p>
    <w:p w:rsidR="008A0AA1" w:rsidRPr="00894AAB" w:rsidRDefault="00E0036A" w:rsidP="008A0AA1">
      <w:pPr>
        <w:pStyle w:val="Nadpis1"/>
        <w:rPr>
          <w:lang w:val="cs-CZ"/>
        </w:rPr>
      </w:pPr>
      <w:bookmarkStart w:id="63" w:name="_Toc87256961"/>
      <w:bookmarkStart w:id="64" w:name="_GoBack"/>
      <w:bookmarkEnd w:id="64"/>
      <w:r w:rsidRPr="00894AAB">
        <w:rPr>
          <w:lang w:val="cs-CZ"/>
        </w:rPr>
        <w:lastRenderedPageBreak/>
        <w:t>Systém MaR</w:t>
      </w:r>
      <w:bookmarkEnd w:id="63"/>
    </w:p>
    <w:p w:rsidR="00327829" w:rsidRPr="00894AAB" w:rsidRDefault="00327829" w:rsidP="00327829">
      <w:r w:rsidRPr="00894AAB">
        <w:t xml:space="preserve">Řídící systém zajistí provázanost výše uvedených dílčích autonomních systémů jednotlivých technických zařízení tak, aby byla umožněna centralizace monitoringu, ovládání a plánování všech funkcí zařízení. </w:t>
      </w:r>
    </w:p>
    <w:p w:rsidR="00327829" w:rsidRPr="00894AAB" w:rsidRDefault="00327829" w:rsidP="00327829">
      <w:r w:rsidRPr="00894AAB">
        <w:t xml:space="preserve">Systém MaR je topologicky koncipován </w:t>
      </w:r>
      <w:r w:rsidR="0010664F" w:rsidRPr="00894AAB">
        <w:t>ve čtyřech</w:t>
      </w:r>
      <w:r w:rsidRPr="00894AAB">
        <w:t xml:space="preserve"> úrovních:</w:t>
      </w:r>
    </w:p>
    <w:p w:rsidR="00327829" w:rsidRPr="00894AAB" w:rsidRDefault="00327829" w:rsidP="00327829">
      <w:pPr>
        <w:pStyle w:val="Odstavecseseznamem"/>
        <w:numPr>
          <w:ilvl w:val="0"/>
          <w:numId w:val="7"/>
        </w:numPr>
      </w:pPr>
      <w:r w:rsidRPr="00894AAB">
        <w:rPr>
          <w:b/>
        </w:rPr>
        <w:t>Úroveň periferií</w:t>
      </w:r>
      <w:r w:rsidRPr="00894AAB">
        <w:t xml:space="preserve"> </w:t>
      </w:r>
      <w:r w:rsidR="0032448A" w:rsidRPr="00894AAB">
        <w:t xml:space="preserve"> - </w:t>
      </w:r>
      <w:r w:rsidRPr="00894AAB">
        <w:t>obsahuje všechna potřebná čidla, akční členy, atp.</w:t>
      </w:r>
    </w:p>
    <w:p w:rsidR="00F934BA" w:rsidRPr="00894AAB" w:rsidRDefault="00F934BA" w:rsidP="00327829">
      <w:pPr>
        <w:pStyle w:val="Odstavecseseznamem"/>
        <w:numPr>
          <w:ilvl w:val="0"/>
          <w:numId w:val="7"/>
        </w:numPr>
      </w:pPr>
      <w:r w:rsidRPr="00894AAB">
        <w:rPr>
          <w:b/>
        </w:rPr>
        <w:t xml:space="preserve">Úroveň I/O modulů </w:t>
      </w:r>
      <w:r w:rsidR="00D71C0F" w:rsidRPr="00894AAB">
        <w:t>–</w:t>
      </w:r>
      <w:r w:rsidRPr="00894AAB">
        <w:t xml:space="preserve"> </w:t>
      </w:r>
      <w:r w:rsidR="00D71C0F" w:rsidRPr="00894AAB">
        <w:t>vstupní a výstupní moduly tvoří rozhraní mezi řídícím systémem a technologií. Moduly mezi sebou komunikují po sběrnici RS485 standardním protokolem Modbus.</w:t>
      </w:r>
    </w:p>
    <w:p w:rsidR="00327829" w:rsidRPr="00894AAB" w:rsidRDefault="00327829" w:rsidP="00327829">
      <w:pPr>
        <w:pStyle w:val="Odstavecseseznamem"/>
        <w:numPr>
          <w:ilvl w:val="0"/>
          <w:numId w:val="7"/>
        </w:numPr>
      </w:pPr>
      <w:r w:rsidRPr="00894AAB">
        <w:rPr>
          <w:b/>
        </w:rPr>
        <w:t>Úroveň zpra</w:t>
      </w:r>
      <w:r w:rsidR="0032448A" w:rsidRPr="00894AAB">
        <w:rPr>
          <w:b/>
        </w:rPr>
        <w:t>cování procesů</w:t>
      </w:r>
      <w:r w:rsidR="0032448A" w:rsidRPr="00894AAB">
        <w:t xml:space="preserve"> - pro vlastní řízení technologických procesů jsou použity PLC automaty s připojenými moduly vstupů a výstupů. Řídící podstanice v rozvaděčích budou ethernet výstupem napojeny do datov</w:t>
      </w:r>
      <w:r w:rsidR="00F934BA" w:rsidRPr="00894AAB">
        <w:t>é</w:t>
      </w:r>
      <w:r w:rsidR="0032448A" w:rsidRPr="00894AAB">
        <w:t xml:space="preserve"> sítě. Síťový kabel do každého rozvaděče MaR zavede profese SLB. Uživatel komunikuje se systémem prostřednictvím displeje umístěného na čelní stěně automatu v rozvaděčích.</w:t>
      </w:r>
    </w:p>
    <w:p w:rsidR="0032448A" w:rsidRDefault="0032448A" w:rsidP="00327829">
      <w:pPr>
        <w:pStyle w:val="Odstavecseseznamem"/>
        <w:numPr>
          <w:ilvl w:val="0"/>
          <w:numId w:val="7"/>
        </w:numPr>
      </w:pPr>
      <w:r w:rsidRPr="00894AAB">
        <w:rPr>
          <w:b/>
        </w:rPr>
        <w:t xml:space="preserve">Úroveň řízení </w:t>
      </w:r>
      <w:r w:rsidRPr="00894AAB">
        <w:t xml:space="preserve">(managementu) budov – je zajištěna řídící grafickou centrálou (PC vybavené vizualizační softwarem s tiskárnou) umístěnou </w:t>
      </w:r>
      <w:r w:rsidR="00894AAB" w:rsidRPr="00894AAB">
        <w:t>v recepci</w:t>
      </w:r>
      <w:r w:rsidR="008C5B88" w:rsidRPr="00894AAB">
        <w:t>.</w:t>
      </w:r>
    </w:p>
    <w:p w:rsidR="00F17BB1" w:rsidRDefault="00F17BB1" w:rsidP="00F17BB1"/>
    <w:p w:rsidR="0032448A" w:rsidRPr="00894AAB" w:rsidRDefault="0032448A" w:rsidP="00F92129">
      <w:pPr>
        <w:pStyle w:val="Nadpis2"/>
      </w:pPr>
      <w:bookmarkStart w:id="65" w:name="_Toc87256962"/>
      <w:r w:rsidRPr="00894AAB">
        <w:t>Grafická centrála</w:t>
      </w:r>
      <w:bookmarkEnd w:id="65"/>
    </w:p>
    <w:p w:rsidR="0032448A" w:rsidRPr="00894AAB" w:rsidRDefault="00F9577A" w:rsidP="0032448A">
      <w:pPr>
        <w:ind w:firstLine="432"/>
        <w:rPr>
          <w:sz w:val="16"/>
        </w:rPr>
      </w:pPr>
      <w:r w:rsidRPr="00894AAB">
        <w:t>Pro účinnou správu budovy bude instalována grafická řídící stanice, která bude umístěna ve velíně objektu</w:t>
      </w:r>
      <w:r w:rsidR="005C0DE6" w:rsidRPr="00894AAB">
        <w:t>, bude vybavena SW pracujícím pod OS Windows a bude umožňovat pomocí realistické grafiky rychlé a cílené sledování a ovládání systému MaR. Grafický SW bude nabývat následujících vlastností a možností:</w:t>
      </w:r>
      <w:r w:rsidR="005C0DE6" w:rsidRPr="00894AAB">
        <w:rPr>
          <w:sz w:val="16"/>
        </w:rPr>
        <w:t xml:space="preserve"> </w:t>
      </w:r>
    </w:p>
    <w:p w:rsidR="0032448A" w:rsidRPr="00894AAB" w:rsidRDefault="00F934BA" w:rsidP="00894AAB">
      <w:pPr>
        <w:spacing w:line="240" w:lineRule="atLeast"/>
        <w:contextualSpacing/>
      </w:pPr>
      <w:r w:rsidRPr="00894AAB">
        <w:t>Vizualizační software</w:t>
      </w:r>
      <w:r w:rsidR="0032448A" w:rsidRPr="00894AAB">
        <w:t xml:space="preserve"> umožňuje:</w:t>
      </w:r>
    </w:p>
    <w:p w:rsidR="0032448A" w:rsidRPr="00894AAB" w:rsidRDefault="005C0DE6" w:rsidP="00894AAB">
      <w:pPr>
        <w:pStyle w:val="Odstavecseseznamem"/>
        <w:numPr>
          <w:ilvl w:val="0"/>
          <w:numId w:val="9"/>
        </w:numPr>
      </w:pPr>
      <w:r w:rsidRPr="00894AAB">
        <w:t>realistické grafické zobrazení ovládané technologie</w:t>
      </w:r>
    </w:p>
    <w:p w:rsidR="005C0DE6" w:rsidRPr="00894AAB" w:rsidRDefault="005C0DE6" w:rsidP="00894AAB">
      <w:pPr>
        <w:pStyle w:val="Odstavecseseznamem"/>
        <w:numPr>
          <w:ilvl w:val="0"/>
          <w:numId w:val="9"/>
        </w:numPr>
      </w:pPr>
      <w:r w:rsidRPr="00894AAB">
        <w:t>pomocí grafického zpracování aktuálních i záložních dat optimalizovat chod všech zařízení</w:t>
      </w:r>
    </w:p>
    <w:p w:rsidR="0032448A" w:rsidRPr="00894AAB" w:rsidRDefault="00F92129" w:rsidP="00894AAB">
      <w:pPr>
        <w:pStyle w:val="Odstavecseseznamem"/>
        <w:numPr>
          <w:ilvl w:val="0"/>
          <w:numId w:val="9"/>
        </w:numPr>
      </w:pPr>
      <w:r w:rsidRPr="00894AAB">
        <w:t>centrál</w:t>
      </w:r>
      <w:r w:rsidR="0032448A" w:rsidRPr="00894AAB">
        <w:t>ní programování všech časově řízených funkcí v</w:t>
      </w:r>
      <w:r w:rsidRPr="00894AAB">
        <w:t> </w:t>
      </w:r>
      <w:r w:rsidR="0032448A" w:rsidRPr="00894AAB">
        <w:t>budově</w:t>
      </w:r>
    </w:p>
    <w:p w:rsidR="0032448A" w:rsidRPr="00894AAB" w:rsidRDefault="0032448A" w:rsidP="00894AAB">
      <w:pPr>
        <w:pStyle w:val="Odstavecseseznamem"/>
        <w:numPr>
          <w:ilvl w:val="0"/>
          <w:numId w:val="9"/>
        </w:numPr>
      </w:pPr>
      <w:r w:rsidRPr="00894AAB">
        <w:t>zobrazit detailní tabulku alarmů, pomocí odkazů z tabulky alarmů přejít přímo do grafiky a tak rychle lokalizovat zdroj alarmů</w:t>
      </w:r>
    </w:p>
    <w:p w:rsidR="0032448A" w:rsidRPr="00894AAB" w:rsidRDefault="0032448A" w:rsidP="00894AAB">
      <w:pPr>
        <w:pStyle w:val="Odstavecseseznamem"/>
        <w:numPr>
          <w:ilvl w:val="0"/>
          <w:numId w:val="9"/>
        </w:numPr>
      </w:pPr>
      <w:r w:rsidRPr="00894AAB">
        <w:t>všechny události (alarmy, systémové zprávy, akce obsluhy atd.) se chronologicky zapisují a je možno je kdykoli vypsat a analyzovat</w:t>
      </w:r>
    </w:p>
    <w:p w:rsidR="0032448A" w:rsidRPr="00894AAB" w:rsidRDefault="0032448A" w:rsidP="00894AAB">
      <w:pPr>
        <w:pStyle w:val="Odstavecseseznamem"/>
        <w:numPr>
          <w:ilvl w:val="0"/>
          <w:numId w:val="9"/>
        </w:numPr>
      </w:pPr>
      <w:r w:rsidRPr="00894AAB">
        <w:t>pomocí grafického zpracování aktuálních a historických dat optimalizovat chod všech zařízení</w:t>
      </w:r>
    </w:p>
    <w:p w:rsidR="0032448A" w:rsidRPr="00894AAB" w:rsidRDefault="0032448A" w:rsidP="00894AAB">
      <w:pPr>
        <w:pStyle w:val="Odstavecseseznamem"/>
        <w:numPr>
          <w:ilvl w:val="0"/>
          <w:numId w:val="9"/>
        </w:numPr>
      </w:pPr>
      <w:r w:rsidRPr="00894AAB">
        <w:t>rychlý přístup ke všem datovým bodům a údajům v</w:t>
      </w:r>
      <w:r w:rsidR="00F92129" w:rsidRPr="00894AAB">
        <w:t> </w:t>
      </w:r>
      <w:r w:rsidRPr="00894AAB">
        <w:t>systému</w:t>
      </w:r>
    </w:p>
    <w:p w:rsidR="00F92129" w:rsidRPr="00894AAB" w:rsidRDefault="0032448A" w:rsidP="00894AAB">
      <w:pPr>
        <w:pStyle w:val="Odstavecseseznamem"/>
        <w:numPr>
          <w:ilvl w:val="0"/>
          <w:numId w:val="9"/>
        </w:numPr>
      </w:pPr>
      <w:r w:rsidRPr="00894AAB">
        <w:t>webový přístup</w:t>
      </w:r>
    </w:p>
    <w:p w:rsidR="00F92129" w:rsidRPr="00894AAB" w:rsidRDefault="00F9577A" w:rsidP="00894AAB">
      <w:pPr>
        <w:pStyle w:val="Odstavecseseznamem"/>
        <w:numPr>
          <w:ilvl w:val="0"/>
          <w:numId w:val="9"/>
        </w:numPr>
      </w:pPr>
      <w:r w:rsidRPr="00894AAB">
        <w:t>distribuce alarmů na mobilní telefony, e-maily obsluhy</w:t>
      </w:r>
    </w:p>
    <w:p w:rsidR="005C0DE6" w:rsidRPr="00894AAB" w:rsidRDefault="005C0DE6" w:rsidP="00894AAB">
      <w:pPr>
        <w:pStyle w:val="Odstavecseseznamem"/>
        <w:numPr>
          <w:ilvl w:val="0"/>
          <w:numId w:val="9"/>
        </w:numPr>
      </w:pPr>
      <w:r w:rsidRPr="00894AAB">
        <w:t>centrální programování všech časově řízených funkcí v budově, včetně regulace jednotlivých místností IRC</w:t>
      </w:r>
    </w:p>
    <w:p w:rsidR="005C0DE6" w:rsidRPr="00894AAB" w:rsidRDefault="005C0DE6" w:rsidP="00894AAB">
      <w:pPr>
        <w:contextualSpacing/>
      </w:pPr>
      <w:r w:rsidRPr="00894AAB">
        <w:t>Pro umožnění sledování některých údajů z BMS bude ve stanici instalován webový server. Zvolené údaje budou potom ostatním oprávněným uživatelům k dispozici po lokální síti, prostřednictvím webového prohlížeče se budou zobrazovat na vzdáleném PC.</w:t>
      </w:r>
    </w:p>
    <w:p w:rsidR="00D60DCB" w:rsidRPr="00894AAB" w:rsidRDefault="00D60DCB" w:rsidP="00D60DCB">
      <w:pPr>
        <w:pStyle w:val="Nadpis2"/>
      </w:pPr>
      <w:bookmarkStart w:id="66" w:name="_Toc87256963"/>
      <w:r w:rsidRPr="00894AAB">
        <w:t>Požadavky na obsluhu systému MaR</w:t>
      </w:r>
      <w:bookmarkEnd w:id="66"/>
    </w:p>
    <w:p w:rsidR="00D60DCB" w:rsidRPr="00894AAB" w:rsidRDefault="00D60DCB" w:rsidP="00D60DCB">
      <w:r w:rsidRPr="00894AAB">
        <w:t>Systém MaR nevyžaduje trvalou přítomnost obsluhy na nadřazeném pracovišti, ale pouze občasný dohled. Pro obsluhu systému MaR postačuje jeden kvalifikovaný pracovník - "správce objektu", který bude dobře seznámen jak s řídicím systémem, tak i s řízenou technologií. Správce objektu bude mít možnost zásahů a změn všech parametrů potřebných pro ekonomický provoz připojených zařízení, bude mít k dispozici veškerá data shromažďovaná a archivovaná na nadřazeném pracovišti</w:t>
      </w:r>
      <w:r w:rsidR="00B073C2">
        <w:t>. Analýza a další zpracování normalizovaných dat je úlohou manažerské nadstavby</w:t>
      </w:r>
      <w:r w:rsidRPr="00894AAB">
        <w:t xml:space="preserve">. </w:t>
      </w:r>
    </w:p>
    <w:p w:rsidR="00D60DCB" w:rsidRPr="00894AAB" w:rsidRDefault="00D60DCB" w:rsidP="005A09C4">
      <w:r w:rsidRPr="00894AAB">
        <w:t>Správce objektu by tedy měl být schopen pracovat s PC a předpokládá se základní znalost operačního systému Windows. Dále by měl mít osvědčení odborné způsobilosti v elektrotechnice (vyhláška  ČÚBPa ČBÚ č. 50/1978, paragraf 6 na zařízení do 1000 V v objektech třídy A ) a předpokládá se také schopnost základní orientace v projektové dokumentaci, především  profesí MaR, elektro, ústřední vytápění, vzduchotechnika, chlazení, atp.</w:t>
      </w:r>
    </w:p>
    <w:p w:rsidR="005A09C4" w:rsidRPr="00894AAB" w:rsidRDefault="005A09C4" w:rsidP="005A09C4">
      <w:pPr>
        <w:rPr>
          <w:highlight w:val="yellow"/>
        </w:rPr>
      </w:pPr>
    </w:p>
    <w:p w:rsidR="00A23979" w:rsidRDefault="00A23979" w:rsidP="00A23979">
      <w:pPr>
        <w:pStyle w:val="Nadpis1"/>
        <w:rPr>
          <w:lang w:val="cs-CZ"/>
        </w:rPr>
      </w:pPr>
      <w:bookmarkStart w:id="67" w:name="_Toc87256964"/>
      <w:r w:rsidRPr="00462F00">
        <w:rPr>
          <w:lang w:val="cs-CZ"/>
        </w:rPr>
        <w:t>Rozvaděče MaR</w:t>
      </w:r>
      <w:bookmarkEnd w:id="67"/>
    </w:p>
    <w:p w:rsidR="00A23979" w:rsidRPr="00462F00" w:rsidRDefault="00462F00" w:rsidP="00F92129">
      <w:pPr>
        <w:pStyle w:val="Nadpis2"/>
      </w:pPr>
      <w:bookmarkStart w:id="68" w:name="_Toc87256965"/>
      <w:r w:rsidRPr="00462F00">
        <w:t>Rozvaděč RM01.1</w:t>
      </w:r>
      <w:r w:rsidR="00A23979" w:rsidRPr="00462F00">
        <w:t xml:space="preserve"> – </w:t>
      </w:r>
      <w:r w:rsidR="00F70B02">
        <w:t>výměníková stanice m.č.3.0.03 SO03</w:t>
      </w:r>
      <w:r w:rsidR="00D60DCB" w:rsidRPr="00462F00">
        <w:t xml:space="preserve"> </w:t>
      </w:r>
      <w:r w:rsidR="00A23979" w:rsidRPr="00462F00">
        <w:t xml:space="preserve">(příkon </w:t>
      </w:r>
      <w:r w:rsidR="00F70B02">
        <w:t>4</w:t>
      </w:r>
      <w:r w:rsidR="00A23979" w:rsidRPr="00462F00">
        <w:t>kW)</w:t>
      </w:r>
      <w:bookmarkEnd w:id="68"/>
      <w:r>
        <w:t xml:space="preserve"> </w:t>
      </w:r>
    </w:p>
    <w:p w:rsidR="00F03039" w:rsidRDefault="00F70B02" w:rsidP="00F03039">
      <w:r>
        <w:t>Rozvaděč je v</w:t>
      </w:r>
      <w:r w:rsidR="00A23979" w:rsidRPr="00462F00">
        <w:t xml:space="preserve"> </w:t>
      </w:r>
      <w:r>
        <w:t>nástěnném</w:t>
      </w:r>
      <w:r w:rsidR="00D64D77" w:rsidRPr="00462F00">
        <w:t xml:space="preserve"> provedení o rozměrech </w:t>
      </w:r>
      <w:r>
        <w:t>8</w:t>
      </w:r>
      <w:r w:rsidR="00A23979" w:rsidRPr="00462F00">
        <w:t>00x</w:t>
      </w:r>
      <w:r>
        <w:t>1</w:t>
      </w:r>
      <w:r w:rsidR="00A23979" w:rsidRPr="00462F00">
        <w:t>2</w:t>
      </w:r>
      <w:r>
        <w:t>00x3</w:t>
      </w:r>
      <w:r w:rsidR="00A23979" w:rsidRPr="00462F00">
        <w:t>00</w:t>
      </w:r>
      <w:r w:rsidR="008E5901">
        <w:t>mm</w:t>
      </w:r>
      <w:r w:rsidR="00A23979" w:rsidRPr="00462F00">
        <w:t xml:space="preserve">. Obsahuje silovou část a část MaR pro řízení </w:t>
      </w:r>
      <w:r>
        <w:t>výměníkové stanice a přípravu TUV</w:t>
      </w:r>
      <w:r w:rsidR="00F03039" w:rsidRPr="00462F00">
        <w:t>.</w:t>
      </w:r>
    </w:p>
    <w:p w:rsidR="00462F00" w:rsidRPr="00462F00" w:rsidRDefault="00F70B02" w:rsidP="00462F00">
      <w:pPr>
        <w:pStyle w:val="Nadpis2"/>
      </w:pPr>
      <w:bookmarkStart w:id="69" w:name="_Toc87256966"/>
      <w:r>
        <w:t>Rozvaděč RM</w:t>
      </w:r>
      <w:r w:rsidR="00462F00" w:rsidRPr="00462F00">
        <w:t>1.</w:t>
      </w:r>
      <w:r>
        <w:t>1</w:t>
      </w:r>
      <w:r w:rsidR="00462F00" w:rsidRPr="00462F00">
        <w:t xml:space="preserve"> – </w:t>
      </w:r>
      <w:r>
        <w:t>technická místnost č.1.1.15 SO 01 (příkon 5</w:t>
      </w:r>
      <w:r w:rsidR="00462F00" w:rsidRPr="00462F00">
        <w:t>kW)</w:t>
      </w:r>
      <w:bookmarkEnd w:id="69"/>
      <w:r w:rsidR="00462F00">
        <w:t xml:space="preserve"> </w:t>
      </w:r>
    </w:p>
    <w:p w:rsidR="00462F00" w:rsidRPr="00462F00" w:rsidRDefault="00462F00" w:rsidP="00462F00">
      <w:r w:rsidRPr="00462F00">
        <w:t>Rozvaděč je v</w:t>
      </w:r>
      <w:r w:rsidR="00C319AF">
        <w:t>e skříňovém</w:t>
      </w:r>
      <w:r w:rsidR="00F70B02">
        <w:t xml:space="preserve"> provedení o rozměrech 8</w:t>
      </w:r>
      <w:r w:rsidRPr="00462F00">
        <w:t>00x</w:t>
      </w:r>
      <w:r w:rsidR="00F70B02">
        <w:t>1</w:t>
      </w:r>
      <w:r w:rsidR="00C319AF">
        <w:t>6</w:t>
      </w:r>
      <w:r w:rsidRPr="00462F00">
        <w:t>00x</w:t>
      </w:r>
      <w:r w:rsidR="00C319AF">
        <w:t>4</w:t>
      </w:r>
      <w:r w:rsidRPr="00462F00">
        <w:t>00</w:t>
      </w:r>
      <w:r w:rsidR="008E5901">
        <w:t>mm</w:t>
      </w:r>
      <w:r w:rsidRPr="00462F00">
        <w:t xml:space="preserve">. Obsahuje silovou část a část MaR pro řízení jednotek </w:t>
      </w:r>
      <w:r>
        <w:t>roz</w:t>
      </w:r>
      <w:r w:rsidR="00F666E3">
        <w:t>vodu tepla</w:t>
      </w:r>
      <w:r w:rsidR="00C319AF">
        <w:t xml:space="preserve"> a pro řízení osvětlení</w:t>
      </w:r>
      <w:r w:rsidR="00427E03">
        <w:t xml:space="preserve">. </w:t>
      </w:r>
    </w:p>
    <w:p w:rsidR="00462F00" w:rsidRPr="00462F00" w:rsidRDefault="00F70B02" w:rsidP="00462F00">
      <w:pPr>
        <w:pStyle w:val="Nadpis2"/>
      </w:pPr>
      <w:bookmarkStart w:id="70" w:name="_Toc87256967"/>
      <w:r>
        <w:t>Rozvaděč RM</w:t>
      </w:r>
      <w:r w:rsidR="00462F00" w:rsidRPr="00462F00">
        <w:t>1.</w:t>
      </w:r>
      <w:r>
        <w:t>2</w:t>
      </w:r>
      <w:r w:rsidR="00462F00" w:rsidRPr="00462F00">
        <w:t xml:space="preserve"> – </w:t>
      </w:r>
      <w:r>
        <w:t>místnost č.1.1.03, SO 01</w:t>
      </w:r>
      <w:r w:rsidR="00462F00" w:rsidRPr="00462F00">
        <w:t xml:space="preserve"> (příkon </w:t>
      </w:r>
      <w:r>
        <w:t>5</w:t>
      </w:r>
      <w:r w:rsidR="00462F00" w:rsidRPr="00462F00">
        <w:t>kW)</w:t>
      </w:r>
      <w:bookmarkEnd w:id="70"/>
      <w:r w:rsidR="00462F00">
        <w:t xml:space="preserve"> </w:t>
      </w:r>
    </w:p>
    <w:p w:rsidR="00427E03" w:rsidRPr="00462F00" w:rsidRDefault="00462F00" w:rsidP="00427E03">
      <w:r w:rsidRPr="00462F00">
        <w:t xml:space="preserve">Rozvaděč je </w:t>
      </w:r>
      <w:r>
        <w:t>v</w:t>
      </w:r>
      <w:r w:rsidR="00F70B02">
        <w:t>e skříňovém</w:t>
      </w:r>
      <w:r>
        <w:t xml:space="preserve"> provedení</w:t>
      </w:r>
      <w:r w:rsidRPr="00462F00">
        <w:t xml:space="preserve"> o rozměrech </w:t>
      </w:r>
      <w:r w:rsidR="00F70B02">
        <w:t>8</w:t>
      </w:r>
      <w:r w:rsidRPr="00462F00">
        <w:t>00x</w:t>
      </w:r>
      <w:r w:rsidR="00F70B02">
        <w:t>20</w:t>
      </w:r>
      <w:r>
        <w:t>00</w:t>
      </w:r>
      <w:r w:rsidRPr="00462F00">
        <w:t>x</w:t>
      </w:r>
      <w:r w:rsidR="00F70B02">
        <w:t>4</w:t>
      </w:r>
      <w:r w:rsidRPr="00462F00">
        <w:t>00</w:t>
      </w:r>
      <w:r w:rsidR="008E5901">
        <w:t>mm</w:t>
      </w:r>
      <w:r w:rsidRPr="00462F00">
        <w:t xml:space="preserve">. Obsahuje silovou část a část MaR pro řízení </w:t>
      </w:r>
      <w:r>
        <w:t>jednotky</w:t>
      </w:r>
      <w:r w:rsidRPr="00462F00">
        <w:t xml:space="preserve"> VZT</w:t>
      </w:r>
      <w:r>
        <w:t>1</w:t>
      </w:r>
      <w:r w:rsidR="00F70B02">
        <w:t xml:space="preserve"> a VZT 4</w:t>
      </w:r>
      <w:r w:rsidRPr="00462F00">
        <w:t>.</w:t>
      </w:r>
      <w:r w:rsidR="00427E03">
        <w:t xml:space="preserve"> </w:t>
      </w:r>
    </w:p>
    <w:p w:rsidR="00462F00" w:rsidRPr="00462F00" w:rsidRDefault="00462F00" w:rsidP="00462F00"/>
    <w:p w:rsidR="00F70B02" w:rsidRPr="00462F00" w:rsidRDefault="00F70B02" w:rsidP="00F70B02">
      <w:pPr>
        <w:pStyle w:val="Nadpis2"/>
      </w:pPr>
      <w:bookmarkStart w:id="71" w:name="_Toc87256968"/>
      <w:r>
        <w:lastRenderedPageBreak/>
        <w:t>Rozvaděč RM2</w:t>
      </w:r>
      <w:r w:rsidRPr="00462F00">
        <w:t>.</w:t>
      </w:r>
      <w:r>
        <w:t>1</w:t>
      </w:r>
      <w:r w:rsidRPr="00462F00">
        <w:t xml:space="preserve"> – </w:t>
      </w:r>
      <w:r>
        <w:t>místnost č.2.2.03</w:t>
      </w:r>
      <w:r w:rsidRPr="00462F00">
        <w:t xml:space="preserve"> (příkon </w:t>
      </w:r>
      <w:r>
        <w:t>3</w:t>
      </w:r>
      <w:r w:rsidRPr="00462F00">
        <w:t>kW)</w:t>
      </w:r>
      <w:bookmarkEnd w:id="71"/>
      <w:r>
        <w:t xml:space="preserve"> </w:t>
      </w:r>
    </w:p>
    <w:p w:rsidR="00F70B02" w:rsidRPr="00462F00" w:rsidRDefault="00F70B02" w:rsidP="00F70B02">
      <w:r w:rsidRPr="00462F00">
        <w:t xml:space="preserve">Rozvaděč je </w:t>
      </w:r>
      <w:r>
        <w:t>ve skříňovém provedení</w:t>
      </w:r>
      <w:r w:rsidRPr="00462F00">
        <w:t xml:space="preserve"> o rozměrech </w:t>
      </w:r>
      <w:r>
        <w:t>6</w:t>
      </w:r>
      <w:r w:rsidRPr="00462F00">
        <w:t>00x</w:t>
      </w:r>
      <w:r>
        <w:t>2000</w:t>
      </w:r>
      <w:r w:rsidRPr="00462F00">
        <w:t>x</w:t>
      </w:r>
      <w:r>
        <w:t>4</w:t>
      </w:r>
      <w:r w:rsidRPr="00462F00">
        <w:t>00</w:t>
      </w:r>
      <w:r>
        <w:t>mm</w:t>
      </w:r>
      <w:r w:rsidRPr="00462F00">
        <w:t xml:space="preserve">. Obsahuje silovou část a část MaR pro řízení </w:t>
      </w:r>
      <w:r>
        <w:t>jednotky</w:t>
      </w:r>
      <w:r w:rsidRPr="00462F00">
        <w:t xml:space="preserve"> VZT</w:t>
      </w:r>
      <w:r>
        <w:t>2 a VZT 3 a pro řízení podlahového vytápění</w:t>
      </w:r>
      <w:r w:rsidRPr="00462F00">
        <w:t>.</w:t>
      </w:r>
      <w:r>
        <w:t xml:space="preserve"> </w:t>
      </w:r>
    </w:p>
    <w:p w:rsidR="008E5901" w:rsidRPr="00462F00" w:rsidRDefault="008E5901" w:rsidP="008E5901"/>
    <w:p w:rsidR="00C4750B" w:rsidRPr="00462F00" w:rsidRDefault="00783D76" w:rsidP="00C4750B">
      <w:pPr>
        <w:pStyle w:val="Nadpis1"/>
        <w:rPr>
          <w:lang w:val="cs-CZ"/>
        </w:rPr>
      </w:pPr>
      <w:bookmarkStart w:id="72" w:name="_Toc87256969"/>
      <w:r w:rsidRPr="00462F00">
        <w:rPr>
          <w:lang w:val="cs-CZ"/>
        </w:rPr>
        <w:t>Kabeláž</w:t>
      </w:r>
      <w:bookmarkEnd w:id="72"/>
    </w:p>
    <w:p w:rsidR="0015682E" w:rsidRDefault="0015682E" w:rsidP="0015682E">
      <w:pPr>
        <w:ind w:firstLine="431"/>
      </w:pPr>
      <w:r>
        <w:t>Pro p</w:t>
      </w:r>
      <w:r>
        <w:rPr>
          <w:rFonts w:ascii="ArialMT" w:hAnsi="ArialMT" w:cs="ArialMT"/>
        </w:rPr>
        <w:t>ř</w:t>
      </w:r>
      <w:r>
        <w:t>ipojení periferních prvk</w:t>
      </w:r>
      <w:r>
        <w:rPr>
          <w:rFonts w:ascii="ArialMT" w:hAnsi="ArialMT" w:cs="ArialMT"/>
        </w:rPr>
        <w:t xml:space="preserve">ů </w:t>
      </w:r>
      <w:r>
        <w:t>MaR budou navrženy kabely s Cu jádry, v p</w:t>
      </w:r>
      <w:r>
        <w:rPr>
          <w:rFonts w:ascii="ArialMT" w:hAnsi="ArialMT" w:cs="ArialMT"/>
        </w:rPr>
        <w:t>ř</w:t>
      </w:r>
      <w:r>
        <w:t>ípad</w:t>
      </w:r>
      <w:r>
        <w:rPr>
          <w:rFonts w:ascii="ArialMT" w:hAnsi="ArialMT" w:cs="ArialMT"/>
        </w:rPr>
        <w:t xml:space="preserve">ě </w:t>
      </w:r>
      <w:r>
        <w:t>pot</w:t>
      </w:r>
      <w:r>
        <w:rPr>
          <w:rFonts w:ascii="ArialMT" w:hAnsi="ArialMT" w:cs="ArialMT"/>
        </w:rPr>
        <w:t>ř</w:t>
      </w:r>
      <w:r>
        <w:t>eby stín</w:t>
      </w:r>
      <w:r>
        <w:rPr>
          <w:rFonts w:ascii="ArialMT" w:hAnsi="ArialMT" w:cs="ArialMT"/>
        </w:rPr>
        <w:t>ě</w:t>
      </w:r>
      <w:r>
        <w:t>né a s klasifikací B2cas1d0. Kabely a elektroinstala</w:t>
      </w:r>
      <w:r>
        <w:rPr>
          <w:rFonts w:ascii="ArialMT" w:hAnsi="ArialMT" w:cs="ArialMT"/>
        </w:rPr>
        <w:t>č</w:t>
      </w:r>
      <w:r>
        <w:t>ní trubky používané ve venkovním prost</w:t>
      </w:r>
      <w:r>
        <w:rPr>
          <w:rFonts w:ascii="ArialMT" w:hAnsi="ArialMT" w:cs="ArialMT"/>
        </w:rPr>
        <w:t>ř</w:t>
      </w:r>
      <w:r>
        <w:t>edí musí být s UV stabilní a ur</w:t>
      </w:r>
      <w:r>
        <w:rPr>
          <w:rFonts w:ascii="ArialMT" w:hAnsi="ArialMT" w:cs="ArialMT"/>
        </w:rPr>
        <w:t>č</w:t>
      </w:r>
      <w:r>
        <w:t>ené pro venkovní prost</w:t>
      </w:r>
      <w:r>
        <w:rPr>
          <w:rFonts w:ascii="ArialMT" w:hAnsi="ArialMT" w:cs="ArialMT"/>
        </w:rPr>
        <w:t>ř</w:t>
      </w:r>
      <w:r>
        <w:t xml:space="preserve">edí. </w:t>
      </w:r>
    </w:p>
    <w:p w:rsidR="0015682E" w:rsidRDefault="0015682E" w:rsidP="0015682E">
      <w:pPr>
        <w:ind w:firstLine="431"/>
      </w:pPr>
      <w:r>
        <w:t>P</w:t>
      </w:r>
      <w:r>
        <w:rPr>
          <w:rFonts w:ascii="ArialMT" w:hAnsi="ArialMT" w:cs="ArialMT"/>
        </w:rPr>
        <w:t>ř</w:t>
      </w:r>
      <w:r>
        <w:t>i prostupu instalací apod. požárními st</w:t>
      </w:r>
      <w:r>
        <w:rPr>
          <w:rFonts w:ascii="ArialMT" w:hAnsi="ArialMT" w:cs="ArialMT"/>
        </w:rPr>
        <w:t>ě</w:t>
      </w:r>
      <w:r>
        <w:t>nami a požárními stropy je nutné realizovat požární ucpávky na požární odolnost konstrukce a to certifikovaným zp</w:t>
      </w:r>
      <w:r>
        <w:rPr>
          <w:rFonts w:ascii="ArialMT" w:hAnsi="ArialMT" w:cs="ArialMT"/>
        </w:rPr>
        <w:t>ů</w:t>
      </w:r>
      <w:r>
        <w:t xml:space="preserve">sobem. V souladu s </w:t>
      </w:r>
      <w:r>
        <w:rPr>
          <w:rFonts w:ascii="ArialMT" w:hAnsi="ArialMT" w:cs="ArialMT"/>
        </w:rPr>
        <w:t>Č</w:t>
      </w:r>
      <w:r>
        <w:t>SN 730810 je t</w:t>
      </w:r>
      <w:r>
        <w:rPr>
          <w:rFonts w:ascii="ArialMT" w:hAnsi="ArialMT" w:cs="ArialMT"/>
        </w:rPr>
        <w:t>ř</w:t>
      </w:r>
      <w:r>
        <w:t>eba t</w:t>
      </w:r>
      <w:r>
        <w:rPr>
          <w:rFonts w:ascii="ArialMT" w:hAnsi="ArialMT" w:cs="ArialMT"/>
        </w:rPr>
        <w:t>ě</w:t>
      </w:r>
      <w:r>
        <w:t>snit stavební a dilata</w:t>
      </w:r>
      <w:r>
        <w:rPr>
          <w:rFonts w:ascii="ArialMT" w:hAnsi="ArialMT" w:cs="ArialMT"/>
        </w:rPr>
        <w:t>č</w:t>
      </w:r>
      <w:r>
        <w:t>ní spáry, prostupy kabel</w:t>
      </w:r>
      <w:r>
        <w:rPr>
          <w:rFonts w:ascii="ArialMT" w:hAnsi="ArialMT" w:cs="ArialMT"/>
        </w:rPr>
        <w:t>ů</w:t>
      </w:r>
      <w:r>
        <w:t>, potrubí a prostupy ostatních instalací v rámci prostup</w:t>
      </w:r>
      <w:r>
        <w:rPr>
          <w:rFonts w:ascii="ArialMT" w:hAnsi="ArialMT" w:cs="ArialMT"/>
        </w:rPr>
        <w:t xml:space="preserve">ů </w:t>
      </w:r>
      <w:r>
        <w:t>požárn</w:t>
      </w:r>
      <w:r>
        <w:rPr>
          <w:rFonts w:ascii="ArialMT" w:hAnsi="ArialMT" w:cs="ArialMT"/>
        </w:rPr>
        <w:t xml:space="preserve">ě </w:t>
      </w:r>
      <w:r>
        <w:t>d</w:t>
      </w:r>
      <w:r>
        <w:rPr>
          <w:rFonts w:ascii="ArialMT" w:hAnsi="ArialMT" w:cs="ArialMT"/>
        </w:rPr>
        <w:t>ě</w:t>
      </w:r>
      <w:r>
        <w:t>lícími konstrukcemi - je navrženo tyto prostupy požárn</w:t>
      </w:r>
      <w:r>
        <w:rPr>
          <w:rFonts w:ascii="ArialMT" w:hAnsi="ArialMT" w:cs="ArialMT"/>
        </w:rPr>
        <w:t xml:space="preserve">ě </w:t>
      </w:r>
      <w:r>
        <w:t>ut</w:t>
      </w:r>
      <w:r>
        <w:rPr>
          <w:rFonts w:ascii="ArialMT" w:hAnsi="ArialMT" w:cs="ArialMT"/>
        </w:rPr>
        <w:t>ě</w:t>
      </w:r>
      <w:r>
        <w:t>snit na požadovanou požární odolnost konstrukce a to certifikovaným zp</w:t>
      </w:r>
      <w:r>
        <w:rPr>
          <w:rFonts w:ascii="ArialMT" w:hAnsi="ArialMT" w:cs="ArialMT"/>
        </w:rPr>
        <w:t>ů</w:t>
      </w:r>
      <w:r>
        <w:t>sobem. Jedná se o t</w:t>
      </w:r>
      <w:r>
        <w:rPr>
          <w:rFonts w:ascii="ArialMT" w:hAnsi="ArialMT" w:cs="ArialMT"/>
        </w:rPr>
        <w:t>ě</w:t>
      </w:r>
      <w:r>
        <w:t>sn</w:t>
      </w:r>
      <w:r>
        <w:rPr>
          <w:rFonts w:ascii="ArialMT" w:hAnsi="ArialMT" w:cs="ArialMT"/>
        </w:rPr>
        <w:t>ě</w:t>
      </w:r>
      <w:r>
        <w:t>ní prostup</w:t>
      </w:r>
      <w:r>
        <w:rPr>
          <w:rFonts w:ascii="ArialMT" w:hAnsi="ArialMT" w:cs="ArialMT"/>
        </w:rPr>
        <w:t xml:space="preserve">ů </w:t>
      </w:r>
      <w:r>
        <w:t>kanaliza</w:t>
      </w:r>
      <w:r>
        <w:rPr>
          <w:rFonts w:ascii="ArialMT" w:hAnsi="ArialMT" w:cs="ArialMT"/>
        </w:rPr>
        <w:t>č</w:t>
      </w:r>
      <w:r>
        <w:t>ního potrubí, vodovodního potrubí, VZT rozvod</w:t>
      </w:r>
      <w:r>
        <w:rPr>
          <w:rFonts w:ascii="ArialMT" w:hAnsi="ArialMT" w:cs="ArialMT"/>
        </w:rPr>
        <w:t xml:space="preserve">ů </w:t>
      </w:r>
      <w:r>
        <w:t>a kabelových prostup</w:t>
      </w:r>
      <w:r>
        <w:rPr>
          <w:rFonts w:ascii="ArialMT" w:hAnsi="ArialMT" w:cs="ArialMT"/>
        </w:rPr>
        <w:t xml:space="preserve">ů </w:t>
      </w:r>
      <w:r>
        <w:t>i ostatních instalací. Po provedení prací je požadováno p</w:t>
      </w:r>
      <w:r>
        <w:rPr>
          <w:rFonts w:ascii="ArialMT" w:hAnsi="ArialMT" w:cs="ArialMT"/>
        </w:rPr>
        <w:t>ř</w:t>
      </w:r>
      <w:r>
        <w:t>edložit doklady dle zákona 22/97Sb. a dle vyhl. 246/01Sb. T</w:t>
      </w:r>
      <w:r>
        <w:rPr>
          <w:rFonts w:ascii="ArialMT" w:hAnsi="ArialMT" w:cs="ArialMT"/>
        </w:rPr>
        <w:t>ě</w:t>
      </w:r>
      <w:r>
        <w:t>sn</w:t>
      </w:r>
      <w:r>
        <w:rPr>
          <w:rFonts w:ascii="ArialMT" w:hAnsi="ArialMT" w:cs="ArialMT"/>
        </w:rPr>
        <w:t>ě</w:t>
      </w:r>
      <w:r>
        <w:t>ní konstrukcí m</w:t>
      </w:r>
      <w:r>
        <w:rPr>
          <w:rFonts w:ascii="ArialMT" w:hAnsi="ArialMT" w:cs="ArialMT"/>
        </w:rPr>
        <w:t>ů</w:t>
      </w:r>
      <w:r>
        <w:t>že provád</w:t>
      </w:r>
      <w:r>
        <w:rPr>
          <w:rFonts w:ascii="ArialMT" w:hAnsi="ArialMT" w:cs="ArialMT"/>
        </w:rPr>
        <w:t>ě</w:t>
      </w:r>
      <w:r>
        <w:t>t pouze firma proškolená výrobcem systému protipožárního t</w:t>
      </w:r>
      <w:r>
        <w:rPr>
          <w:rFonts w:ascii="ArialMT" w:hAnsi="ArialMT" w:cs="ArialMT"/>
        </w:rPr>
        <w:t>ě</w:t>
      </w:r>
      <w:r>
        <w:t>sn</w:t>
      </w:r>
      <w:r>
        <w:rPr>
          <w:rFonts w:ascii="ArialMT" w:hAnsi="ArialMT" w:cs="ArialMT"/>
        </w:rPr>
        <w:t>ě</w:t>
      </w:r>
      <w:r>
        <w:t>ní.</w:t>
      </w:r>
    </w:p>
    <w:p w:rsidR="0015682E" w:rsidRDefault="0015682E" w:rsidP="0015682E">
      <w:pPr>
        <w:ind w:firstLine="431"/>
      </w:pPr>
      <w:r>
        <w:t>Hlavní kabelové trasy v technologických prostorech, na st</w:t>
      </w:r>
      <w:r>
        <w:rPr>
          <w:rFonts w:ascii="ArialMT" w:hAnsi="ArialMT" w:cs="ArialMT"/>
        </w:rPr>
        <w:t>ř</w:t>
      </w:r>
      <w:r>
        <w:t>eše a suterénech budou vedeny v ocelových žlabech, v PVC trubkách (jednotlivé kabely na povrchu, v p</w:t>
      </w:r>
      <w:r>
        <w:rPr>
          <w:rFonts w:ascii="ArialMT" w:hAnsi="ArialMT" w:cs="ArialMT"/>
        </w:rPr>
        <w:t>ř</w:t>
      </w:r>
      <w:r>
        <w:t>í</w:t>
      </w:r>
      <w:r>
        <w:rPr>
          <w:rFonts w:ascii="ArialMT" w:hAnsi="ArialMT" w:cs="ArialMT"/>
        </w:rPr>
        <w:t>č</w:t>
      </w:r>
      <w:r>
        <w:t>kách nebo pod omítkou) a kabelových p</w:t>
      </w:r>
      <w:r>
        <w:rPr>
          <w:rFonts w:ascii="ArialMT" w:hAnsi="ArialMT" w:cs="ArialMT"/>
        </w:rPr>
        <w:t>ř</w:t>
      </w:r>
      <w:r>
        <w:t>íchytkách (jednotlivé vodi</w:t>
      </w:r>
      <w:r>
        <w:rPr>
          <w:rFonts w:ascii="ArialMT" w:hAnsi="ArialMT" w:cs="ArialMT"/>
        </w:rPr>
        <w:t>č</w:t>
      </w:r>
      <w:r>
        <w:t>e). Tam, kde bude možné mechanické poškození kabel</w:t>
      </w:r>
      <w:r>
        <w:rPr>
          <w:rFonts w:ascii="ArialMT" w:hAnsi="ArialMT" w:cs="ArialMT"/>
        </w:rPr>
        <w:t>ů</w:t>
      </w:r>
      <w:r>
        <w:t>, budou kabely uloženy v trubkách. Kabeláž vedená v podlaze bude v chráničkách. Trasy silových a ostatních kabel</w:t>
      </w:r>
      <w:r>
        <w:rPr>
          <w:rFonts w:ascii="ArialMT" w:hAnsi="ArialMT" w:cs="ArialMT"/>
        </w:rPr>
        <w:t xml:space="preserve">ů </w:t>
      </w:r>
      <w:r>
        <w:t>budou dispozi</w:t>
      </w:r>
      <w:r>
        <w:rPr>
          <w:rFonts w:ascii="ArialMT" w:hAnsi="ArialMT" w:cs="ArialMT"/>
        </w:rPr>
        <w:t>č</w:t>
      </w:r>
      <w:r>
        <w:t>n</w:t>
      </w:r>
      <w:r>
        <w:rPr>
          <w:rFonts w:ascii="ArialMT" w:hAnsi="ArialMT" w:cs="ArialMT"/>
        </w:rPr>
        <w:t xml:space="preserve">ě </w:t>
      </w:r>
      <w:r>
        <w:t>odd</w:t>
      </w:r>
      <w:r>
        <w:rPr>
          <w:rFonts w:ascii="ArialMT" w:hAnsi="ArialMT" w:cs="ArialMT"/>
        </w:rPr>
        <w:t>ě</w:t>
      </w:r>
      <w:r>
        <w:t>leny, p</w:t>
      </w:r>
      <w:r>
        <w:rPr>
          <w:rFonts w:ascii="ArialMT" w:hAnsi="ArialMT" w:cs="ArialMT"/>
        </w:rPr>
        <w:t>ř</w:t>
      </w:r>
      <w:r>
        <w:t>ípadn</w:t>
      </w:r>
      <w:r>
        <w:rPr>
          <w:rFonts w:ascii="ArialMT" w:hAnsi="ArialMT" w:cs="ArialMT"/>
        </w:rPr>
        <w:t xml:space="preserve">ě </w:t>
      </w:r>
      <w:r>
        <w:t>budou kabely stín</w:t>
      </w:r>
      <w:r>
        <w:rPr>
          <w:rFonts w:ascii="ArialMT" w:hAnsi="ArialMT" w:cs="ArialMT"/>
        </w:rPr>
        <w:t>ě</w:t>
      </w:r>
      <w:r>
        <w:t>né nebo vedené v uzav</w:t>
      </w:r>
      <w:r>
        <w:rPr>
          <w:rFonts w:ascii="ArialMT" w:hAnsi="ArialMT" w:cs="ArialMT"/>
        </w:rPr>
        <w:t>ř</w:t>
      </w:r>
      <w:r>
        <w:t>ených kovových žlabech nebo trubkách. Stín</w:t>
      </w:r>
      <w:r>
        <w:rPr>
          <w:rFonts w:ascii="ArialMT" w:hAnsi="ArialMT" w:cs="ArialMT"/>
        </w:rPr>
        <w:t>ě</w:t>
      </w:r>
      <w:r>
        <w:t>ní kabel</w:t>
      </w:r>
      <w:r>
        <w:rPr>
          <w:rFonts w:ascii="ArialMT" w:hAnsi="ArialMT" w:cs="ArialMT"/>
        </w:rPr>
        <w:t xml:space="preserve">ů </w:t>
      </w:r>
      <w:r>
        <w:t>bude p</w:t>
      </w:r>
      <w:r>
        <w:rPr>
          <w:rFonts w:ascii="ArialMT" w:hAnsi="ArialMT" w:cs="ArialMT"/>
        </w:rPr>
        <w:t>ř</w:t>
      </w:r>
      <w:r>
        <w:t>ipojeno k zemnícímu místu pouze na jednom konci.</w:t>
      </w:r>
    </w:p>
    <w:p w:rsidR="0015682E" w:rsidRDefault="0015682E" w:rsidP="0015682E">
      <w:pPr>
        <w:ind w:firstLine="0"/>
      </w:pPr>
    </w:p>
    <w:p w:rsidR="00783D76" w:rsidRPr="00462F00" w:rsidRDefault="00783D76" w:rsidP="00783D76">
      <w:pPr>
        <w:pStyle w:val="Nadpis1"/>
        <w:rPr>
          <w:lang w:val="cs-CZ"/>
        </w:rPr>
      </w:pPr>
      <w:bookmarkStart w:id="73" w:name="_Toc87256970"/>
      <w:r w:rsidRPr="00462F00">
        <w:rPr>
          <w:lang w:val="cs-CZ"/>
        </w:rPr>
        <w:t>Pokyny pro montáž</w:t>
      </w:r>
      <w:bookmarkEnd w:id="73"/>
    </w:p>
    <w:p w:rsidR="00783D76" w:rsidRPr="00462F00" w:rsidRDefault="00783D76" w:rsidP="00783D76">
      <w:r w:rsidRPr="00462F00">
        <w:t>Montáž zařízení MaR musí být provedena odbornou montážní firmou, vybavenou pracovníky s</w:t>
      </w:r>
      <w:r w:rsidR="0006535E" w:rsidRPr="00462F00">
        <w:t> </w:t>
      </w:r>
      <w:r w:rsidRPr="00462F00">
        <w:t>odpovídající kvalifikací a potřebnou měřící technikou. V</w:t>
      </w:r>
      <w:r w:rsidR="0006535E" w:rsidRPr="00462F00">
        <w:t>ýrobce rozvaděčů musí doložit „</w:t>
      </w:r>
      <w:r w:rsidRPr="00462F00">
        <w:t>oprávnění k</w:t>
      </w:r>
      <w:r w:rsidR="0006535E" w:rsidRPr="00462F00">
        <w:t> </w:t>
      </w:r>
      <w:r w:rsidRPr="00462F00">
        <w:t xml:space="preserve">výrobě rozvaděčů “ a po jejich instalaci a zapojení zajistí revizní zprávu. </w:t>
      </w:r>
      <w:r w:rsidR="004E5C5E" w:rsidRPr="00462F00">
        <w:t>Provedená elektroinstalace bude v souladu s platnými ČSN a souvisejícími elektrotechnickými předpisy a podléhá výchozí revizi podle ČSN 331500 ve smyslu ČSN 33 2000-6-61.</w:t>
      </w:r>
    </w:p>
    <w:p w:rsidR="00783D76" w:rsidRPr="00462F00" w:rsidRDefault="00783D76" w:rsidP="00783D76">
      <w:r w:rsidRPr="00462F00">
        <w:t>Všechny přístroje a další součásti dodávky profese MaR budou instalovány a uváděny do</w:t>
      </w:r>
      <w:r w:rsidR="0006535E" w:rsidRPr="00462F00">
        <w:t> </w:t>
      </w:r>
      <w:r w:rsidRPr="00462F00">
        <w:t>provozu podle návodů výrobce a podle příslušných platných norem a vyhlášek.</w:t>
      </w:r>
    </w:p>
    <w:p w:rsidR="00783D76" w:rsidRPr="00462F00" w:rsidRDefault="00783D76" w:rsidP="00C4750B">
      <w:pPr>
        <w:ind w:firstLine="0"/>
      </w:pPr>
    </w:p>
    <w:p w:rsidR="00783D76" w:rsidRPr="00462F00" w:rsidRDefault="00783D76" w:rsidP="00783D76">
      <w:pPr>
        <w:pStyle w:val="Nadpis1"/>
        <w:rPr>
          <w:lang w:val="cs-CZ"/>
        </w:rPr>
      </w:pPr>
      <w:bookmarkStart w:id="74" w:name="_Toc87256971"/>
      <w:r w:rsidRPr="00462F00">
        <w:rPr>
          <w:lang w:val="cs-CZ"/>
        </w:rPr>
        <w:t>Soupis požadavků na ostatní účastníky výstavby</w:t>
      </w:r>
      <w:bookmarkEnd w:id="74"/>
    </w:p>
    <w:p w:rsidR="00F31E4A" w:rsidRPr="00F31E4A" w:rsidRDefault="005B7989" w:rsidP="00F31E4A">
      <w:pPr>
        <w:ind w:firstLine="0"/>
        <w:rPr>
          <w:i/>
          <w:szCs w:val="24"/>
        </w:rPr>
      </w:pPr>
      <w:r w:rsidRPr="00462F00">
        <w:rPr>
          <w:i/>
          <w:szCs w:val="24"/>
        </w:rPr>
        <w:t>Dod</w:t>
      </w:r>
      <w:r w:rsidR="00F31E4A">
        <w:rPr>
          <w:i/>
          <w:szCs w:val="24"/>
        </w:rPr>
        <w:t>avatel strojní části ÚT zajistí</w:t>
      </w:r>
    </w:p>
    <w:p w:rsidR="00F31E4A" w:rsidRPr="00462F00" w:rsidRDefault="00F31E4A" w:rsidP="00F31E4A">
      <w:pPr>
        <w:numPr>
          <w:ilvl w:val="0"/>
          <w:numId w:val="2"/>
        </w:numPr>
        <w:tabs>
          <w:tab w:val="clear" w:pos="786"/>
          <w:tab w:val="num" w:pos="426"/>
        </w:tabs>
        <w:ind w:left="426" w:hanging="426"/>
        <w:jc w:val="left"/>
      </w:pPr>
      <w:r w:rsidRPr="00462F00">
        <w:t xml:space="preserve">montáž </w:t>
      </w:r>
      <w:r>
        <w:t>směšovacích</w:t>
      </w:r>
      <w:r w:rsidRPr="00462F00">
        <w:t xml:space="preserve"> ventilů</w:t>
      </w:r>
      <w:r>
        <w:t xml:space="preserve"> </w:t>
      </w:r>
      <w:r w:rsidR="0015682E">
        <w:t>na R/S</w:t>
      </w:r>
    </w:p>
    <w:p w:rsidR="005B7989" w:rsidRPr="00462F00" w:rsidRDefault="005B7989" w:rsidP="005B7989">
      <w:pPr>
        <w:numPr>
          <w:ilvl w:val="0"/>
          <w:numId w:val="2"/>
        </w:numPr>
        <w:tabs>
          <w:tab w:val="clear" w:pos="786"/>
          <w:tab w:val="num" w:pos="426"/>
        </w:tabs>
        <w:ind w:left="426" w:hanging="426"/>
        <w:jc w:val="left"/>
      </w:pPr>
      <w:r w:rsidRPr="00462F00">
        <w:t xml:space="preserve">montáž </w:t>
      </w:r>
      <w:r w:rsidR="00F31E4A">
        <w:t>regulačních</w:t>
      </w:r>
      <w:r w:rsidRPr="00462F00">
        <w:t xml:space="preserve"> ventilů</w:t>
      </w:r>
      <w:r w:rsidR="00F31E4A">
        <w:t xml:space="preserve"> u VZT jednotek</w:t>
      </w:r>
    </w:p>
    <w:p w:rsidR="005B7989" w:rsidRPr="00462F00" w:rsidRDefault="005B7989" w:rsidP="005B7989">
      <w:pPr>
        <w:numPr>
          <w:ilvl w:val="0"/>
          <w:numId w:val="2"/>
        </w:numPr>
        <w:tabs>
          <w:tab w:val="clear" w:pos="786"/>
          <w:tab w:val="num" w:pos="426"/>
        </w:tabs>
        <w:ind w:left="426" w:hanging="426"/>
        <w:jc w:val="left"/>
      </w:pPr>
      <w:r w:rsidRPr="00462F00">
        <w:t xml:space="preserve">montáž </w:t>
      </w:r>
      <w:r w:rsidR="00F70B02">
        <w:t>snímače</w:t>
      </w:r>
      <w:r w:rsidRPr="00462F00">
        <w:t xml:space="preserve"> tlaku</w:t>
      </w:r>
      <w:r w:rsidR="00F31E4A">
        <w:t xml:space="preserve"> </w:t>
      </w:r>
      <w:r w:rsidRPr="00462F00">
        <w:t>přes uzavírací ventil</w:t>
      </w:r>
      <w:r w:rsidR="00F70B02">
        <w:t xml:space="preserve"> a kondenzační smyčku</w:t>
      </w:r>
    </w:p>
    <w:p w:rsidR="005B7989" w:rsidRDefault="005B7989" w:rsidP="00700748">
      <w:pPr>
        <w:numPr>
          <w:ilvl w:val="0"/>
          <w:numId w:val="2"/>
        </w:numPr>
        <w:tabs>
          <w:tab w:val="clear" w:pos="786"/>
          <w:tab w:val="num" w:pos="426"/>
        </w:tabs>
        <w:ind w:left="426" w:hanging="426"/>
        <w:jc w:val="left"/>
      </w:pPr>
      <w:r w:rsidRPr="00462F00">
        <w:t>montáž návarků do potrubí pro teploměry</w:t>
      </w:r>
      <w:r w:rsidR="00F70B02">
        <w:t xml:space="preserve"> a termostaty</w:t>
      </w:r>
    </w:p>
    <w:p w:rsidR="005B7989" w:rsidRPr="00462F00" w:rsidRDefault="005B7989" w:rsidP="005B7989">
      <w:pPr>
        <w:ind w:firstLine="0"/>
        <w:rPr>
          <w:i/>
          <w:szCs w:val="24"/>
        </w:rPr>
      </w:pPr>
      <w:r w:rsidRPr="00462F00">
        <w:rPr>
          <w:i/>
          <w:szCs w:val="24"/>
        </w:rPr>
        <w:t>Dodavatel strojní části ZTI zajistí</w:t>
      </w:r>
    </w:p>
    <w:p w:rsidR="005B7989" w:rsidRPr="00462F00" w:rsidRDefault="00F31E4A" w:rsidP="00700748">
      <w:pPr>
        <w:numPr>
          <w:ilvl w:val="0"/>
          <w:numId w:val="2"/>
        </w:numPr>
        <w:tabs>
          <w:tab w:val="clear" w:pos="786"/>
          <w:tab w:val="num" w:pos="426"/>
        </w:tabs>
        <w:ind w:left="426" w:hanging="426"/>
      </w:pPr>
      <w:r>
        <w:t>dodávku a montáž vodoměrů s M-bus výstupem</w:t>
      </w:r>
      <w:r w:rsidR="005B7989" w:rsidRPr="00462F00">
        <w:t xml:space="preserve"> </w:t>
      </w:r>
    </w:p>
    <w:p w:rsidR="005B7989" w:rsidRPr="00462F00" w:rsidRDefault="005B7989" w:rsidP="005B7989">
      <w:pPr>
        <w:ind w:firstLine="0"/>
        <w:rPr>
          <w:i/>
          <w:szCs w:val="24"/>
        </w:rPr>
      </w:pPr>
      <w:r w:rsidRPr="00462F00">
        <w:rPr>
          <w:i/>
          <w:szCs w:val="24"/>
        </w:rPr>
        <w:t>Dodavatel elektro-silnoproud zajistí</w:t>
      </w:r>
    </w:p>
    <w:p w:rsidR="005B7989" w:rsidRPr="00462F00" w:rsidRDefault="005758C9" w:rsidP="005B7989">
      <w:pPr>
        <w:numPr>
          <w:ilvl w:val="0"/>
          <w:numId w:val="6"/>
        </w:numPr>
        <w:tabs>
          <w:tab w:val="clear" w:pos="1065"/>
          <w:tab w:val="num" w:pos="426"/>
        </w:tabs>
        <w:ind w:hanging="1065"/>
        <w:jc w:val="left"/>
        <w:rPr>
          <w:szCs w:val="24"/>
        </w:rPr>
      </w:pPr>
      <w:r w:rsidRPr="00462F00">
        <w:rPr>
          <w:szCs w:val="24"/>
        </w:rPr>
        <w:t xml:space="preserve">přívod z rozvaděčů NN </w:t>
      </w:r>
      <w:r w:rsidR="005B7989" w:rsidRPr="00462F00">
        <w:rPr>
          <w:szCs w:val="24"/>
        </w:rPr>
        <w:t>- napájení rozv.MaR včetně položení odpovídajících kabelů</w:t>
      </w:r>
    </w:p>
    <w:p w:rsidR="005B7989" w:rsidRPr="00462F00" w:rsidRDefault="005B7989" w:rsidP="005B7989">
      <w:pPr>
        <w:numPr>
          <w:ilvl w:val="0"/>
          <w:numId w:val="6"/>
        </w:numPr>
        <w:tabs>
          <w:tab w:val="clear" w:pos="1065"/>
          <w:tab w:val="num" w:pos="426"/>
        </w:tabs>
        <w:ind w:hanging="1065"/>
        <w:jc w:val="left"/>
        <w:rPr>
          <w:szCs w:val="24"/>
        </w:rPr>
      </w:pPr>
      <w:r w:rsidRPr="00462F00">
        <w:rPr>
          <w:szCs w:val="24"/>
        </w:rPr>
        <w:t>pospojení technologie vytápění a VZT jednotek</w:t>
      </w:r>
    </w:p>
    <w:p w:rsidR="00DB009B" w:rsidRPr="00462F00" w:rsidRDefault="00D2215A" w:rsidP="00700748">
      <w:pPr>
        <w:numPr>
          <w:ilvl w:val="0"/>
          <w:numId w:val="6"/>
        </w:numPr>
        <w:tabs>
          <w:tab w:val="clear" w:pos="1065"/>
          <w:tab w:val="num" w:pos="426"/>
        </w:tabs>
        <w:ind w:hanging="1065"/>
        <w:jc w:val="left"/>
        <w:rPr>
          <w:szCs w:val="24"/>
        </w:rPr>
      </w:pPr>
      <w:r>
        <w:t xml:space="preserve">kondenzačních jednotek, </w:t>
      </w:r>
      <w:r w:rsidR="005D2A01" w:rsidRPr="00462F00">
        <w:t xml:space="preserve">VZT </w:t>
      </w:r>
      <w:r w:rsidR="00F70B02">
        <w:t>1-3</w:t>
      </w:r>
      <w:r>
        <w:t xml:space="preserve"> </w:t>
      </w:r>
    </w:p>
    <w:p w:rsidR="005B7989" w:rsidRPr="00462F00" w:rsidRDefault="005B7989" w:rsidP="007F7F08">
      <w:pPr>
        <w:ind w:firstLine="0"/>
        <w:rPr>
          <w:i/>
          <w:szCs w:val="24"/>
        </w:rPr>
      </w:pPr>
      <w:r w:rsidRPr="00462F00">
        <w:rPr>
          <w:i/>
          <w:szCs w:val="24"/>
        </w:rPr>
        <w:t>Dodavatel stavební části zajistí</w:t>
      </w:r>
    </w:p>
    <w:p w:rsidR="007F7F08" w:rsidRPr="00462F00" w:rsidRDefault="005B7989" w:rsidP="00700748">
      <w:pPr>
        <w:numPr>
          <w:ilvl w:val="0"/>
          <w:numId w:val="4"/>
        </w:numPr>
        <w:tabs>
          <w:tab w:val="clear" w:pos="1065"/>
          <w:tab w:val="num" w:pos="426"/>
        </w:tabs>
        <w:ind w:hanging="1065"/>
        <w:rPr>
          <w:szCs w:val="24"/>
        </w:rPr>
      </w:pPr>
      <w:r w:rsidRPr="00462F00">
        <w:rPr>
          <w:szCs w:val="24"/>
        </w:rPr>
        <w:t>prostupy pro kabelové trasy</w:t>
      </w:r>
    </w:p>
    <w:p w:rsidR="007F7F08" w:rsidRPr="00462F00" w:rsidRDefault="007F7F08" w:rsidP="007F7F08">
      <w:pPr>
        <w:ind w:firstLine="0"/>
        <w:rPr>
          <w:i/>
          <w:szCs w:val="24"/>
        </w:rPr>
      </w:pPr>
      <w:r w:rsidRPr="00462F00">
        <w:rPr>
          <w:i/>
          <w:szCs w:val="24"/>
        </w:rPr>
        <w:t xml:space="preserve">Dodavatel </w:t>
      </w:r>
      <w:r w:rsidR="00AD1A6E" w:rsidRPr="00462F00">
        <w:rPr>
          <w:i/>
          <w:szCs w:val="24"/>
        </w:rPr>
        <w:t xml:space="preserve">slaboproudu </w:t>
      </w:r>
    </w:p>
    <w:p w:rsidR="00D2215A" w:rsidRDefault="00AD1A6E" w:rsidP="00700748">
      <w:pPr>
        <w:numPr>
          <w:ilvl w:val="0"/>
          <w:numId w:val="4"/>
        </w:numPr>
        <w:tabs>
          <w:tab w:val="clear" w:pos="1065"/>
          <w:tab w:val="num" w:pos="426"/>
        </w:tabs>
        <w:ind w:hanging="1065"/>
        <w:rPr>
          <w:szCs w:val="24"/>
        </w:rPr>
      </w:pPr>
      <w:r w:rsidRPr="00462F00">
        <w:rPr>
          <w:szCs w:val="24"/>
        </w:rPr>
        <w:t>přivedení</w:t>
      </w:r>
      <w:r w:rsidR="005D2A01" w:rsidRPr="00462F00">
        <w:rPr>
          <w:szCs w:val="24"/>
        </w:rPr>
        <w:t xml:space="preserve"> datového připojení </w:t>
      </w:r>
      <w:r w:rsidR="0015682E">
        <w:rPr>
          <w:szCs w:val="24"/>
        </w:rPr>
        <w:t xml:space="preserve">do </w:t>
      </w:r>
      <w:r w:rsidR="005D2A01" w:rsidRPr="00462F00">
        <w:rPr>
          <w:szCs w:val="24"/>
        </w:rPr>
        <w:t>rozvaděč</w:t>
      </w:r>
      <w:r w:rsidR="0015682E">
        <w:rPr>
          <w:szCs w:val="24"/>
        </w:rPr>
        <w:t>ů</w:t>
      </w:r>
      <w:r w:rsidRPr="00462F00">
        <w:rPr>
          <w:szCs w:val="24"/>
        </w:rPr>
        <w:t xml:space="preserve"> MaR</w:t>
      </w:r>
      <w:r w:rsidR="005D2A01" w:rsidRPr="00462F00">
        <w:rPr>
          <w:szCs w:val="24"/>
        </w:rPr>
        <w:t>, do</w:t>
      </w:r>
      <w:r w:rsidR="0048488F" w:rsidRPr="00462F00">
        <w:rPr>
          <w:szCs w:val="24"/>
        </w:rPr>
        <w:t xml:space="preserve"> grafického pracoviště</w:t>
      </w:r>
      <w:r w:rsidR="00D2215A">
        <w:rPr>
          <w:szCs w:val="24"/>
        </w:rPr>
        <w:t xml:space="preserve"> (recepce)</w:t>
      </w:r>
    </w:p>
    <w:p w:rsidR="00D2215A" w:rsidRPr="00462F00" w:rsidRDefault="00AD1A6E" w:rsidP="00D2215A">
      <w:pPr>
        <w:ind w:firstLine="0"/>
        <w:rPr>
          <w:i/>
          <w:szCs w:val="24"/>
        </w:rPr>
      </w:pPr>
      <w:r w:rsidRPr="00462F00">
        <w:rPr>
          <w:szCs w:val="24"/>
        </w:rPr>
        <w:t xml:space="preserve"> </w:t>
      </w:r>
      <w:r w:rsidR="00D2215A">
        <w:rPr>
          <w:i/>
          <w:szCs w:val="24"/>
        </w:rPr>
        <w:t>Dodavatel EPS</w:t>
      </w:r>
      <w:r w:rsidR="00D2215A" w:rsidRPr="00462F00">
        <w:rPr>
          <w:i/>
          <w:szCs w:val="24"/>
        </w:rPr>
        <w:t xml:space="preserve"> </w:t>
      </w:r>
    </w:p>
    <w:p w:rsidR="00D2215A" w:rsidRDefault="00D2215A" w:rsidP="00D2215A">
      <w:pPr>
        <w:numPr>
          <w:ilvl w:val="0"/>
          <w:numId w:val="4"/>
        </w:numPr>
        <w:tabs>
          <w:tab w:val="clear" w:pos="1065"/>
          <w:tab w:val="num" w:pos="426"/>
        </w:tabs>
        <w:ind w:hanging="1065"/>
        <w:rPr>
          <w:szCs w:val="24"/>
        </w:rPr>
      </w:pPr>
      <w:r w:rsidRPr="00462F00">
        <w:rPr>
          <w:szCs w:val="24"/>
        </w:rPr>
        <w:t xml:space="preserve">přivedení </w:t>
      </w:r>
      <w:r>
        <w:rPr>
          <w:szCs w:val="24"/>
        </w:rPr>
        <w:t xml:space="preserve">signálu „požár“ do rozvaděčů </w:t>
      </w:r>
      <w:r w:rsidR="00A2456A">
        <w:rPr>
          <w:szCs w:val="24"/>
        </w:rPr>
        <w:t>RMx</w:t>
      </w:r>
    </w:p>
    <w:p w:rsidR="00B073C2" w:rsidRPr="00462F00" w:rsidRDefault="00B073C2" w:rsidP="00B073C2">
      <w:pPr>
        <w:ind w:firstLine="0"/>
        <w:rPr>
          <w:i/>
          <w:szCs w:val="24"/>
        </w:rPr>
      </w:pPr>
      <w:r>
        <w:rPr>
          <w:i/>
          <w:szCs w:val="24"/>
        </w:rPr>
        <w:t>Dodavatel V</w:t>
      </w:r>
      <w:r w:rsidR="00A2456A">
        <w:rPr>
          <w:i/>
          <w:szCs w:val="24"/>
        </w:rPr>
        <w:t>ZT</w:t>
      </w:r>
      <w:r w:rsidRPr="00462F00">
        <w:rPr>
          <w:i/>
          <w:szCs w:val="24"/>
        </w:rPr>
        <w:t xml:space="preserve"> </w:t>
      </w:r>
    </w:p>
    <w:p w:rsidR="00A2456A" w:rsidRPr="005727C0" w:rsidRDefault="00A2456A" w:rsidP="00A2456A">
      <w:pPr>
        <w:numPr>
          <w:ilvl w:val="0"/>
          <w:numId w:val="4"/>
        </w:numPr>
        <w:tabs>
          <w:tab w:val="clear" w:pos="1065"/>
          <w:tab w:val="num" w:pos="426"/>
        </w:tabs>
        <w:ind w:left="426" w:hanging="426"/>
        <w:jc w:val="left"/>
        <w:rPr>
          <w:szCs w:val="24"/>
        </w:rPr>
      </w:pPr>
      <w:r w:rsidRPr="005727C0">
        <w:rPr>
          <w:szCs w:val="24"/>
        </w:rPr>
        <w:t>dodávku FM a servopohonů klapek</w:t>
      </w:r>
    </w:p>
    <w:p w:rsidR="00A2456A" w:rsidRPr="005727C0" w:rsidRDefault="00A2456A" w:rsidP="00A2456A">
      <w:pPr>
        <w:numPr>
          <w:ilvl w:val="0"/>
          <w:numId w:val="4"/>
        </w:numPr>
        <w:tabs>
          <w:tab w:val="clear" w:pos="1065"/>
          <w:tab w:val="num" w:pos="426"/>
        </w:tabs>
        <w:ind w:left="426" w:hanging="426"/>
        <w:jc w:val="left"/>
        <w:rPr>
          <w:szCs w:val="24"/>
        </w:rPr>
      </w:pPr>
      <w:r w:rsidRPr="005727C0">
        <w:rPr>
          <w:szCs w:val="24"/>
        </w:rPr>
        <w:t>při uvádění do provozu (před započetím zkušebního provozu) stanovit otáčky ventilátorů, které jsou řízeny FM</w:t>
      </w:r>
    </w:p>
    <w:p w:rsidR="00A2456A" w:rsidRPr="005727C0" w:rsidRDefault="00A2456A" w:rsidP="00A2456A">
      <w:pPr>
        <w:numPr>
          <w:ilvl w:val="0"/>
          <w:numId w:val="4"/>
        </w:numPr>
        <w:tabs>
          <w:tab w:val="clear" w:pos="1065"/>
          <w:tab w:val="num" w:pos="426"/>
        </w:tabs>
        <w:ind w:left="426" w:hanging="426"/>
        <w:jc w:val="left"/>
        <w:rPr>
          <w:szCs w:val="24"/>
        </w:rPr>
      </w:pPr>
      <w:r w:rsidRPr="005727C0">
        <w:rPr>
          <w:szCs w:val="24"/>
        </w:rPr>
        <w:t>regulátory průtoku vzduchu s napájení 24VAC</w:t>
      </w:r>
    </w:p>
    <w:p w:rsidR="0048488F" w:rsidRPr="00462F00" w:rsidRDefault="0048488F" w:rsidP="00D2215A">
      <w:pPr>
        <w:ind w:firstLine="0"/>
        <w:rPr>
          <w:szCs w:val="24"/>
        </w:rPr>
      </w:pPr>
    </w:p>
    <w:p w:rsidR="0048488F" w:rsidRPr="00462F00" w:rsidRDefault="0048488F" w:rsidP="0048488F">
      <w:pPr>
        <w:ind w:firstLine="0"/>
        <w:rPr>
          <w:szCs w:val="24"/>
        </w:rPr>
      </w:pPr>
    </w:p>
    <w:p w:rsidR="0048488F" w:rsidRPr="00462F00" w:rsidRDefault="0048488F" w:rsidP="0048488F">
      <w:pPr>
        <w:ind w:firstLine="0"/>
        <w:rPr>
          <w:szCs w:val="24"/>
        </w:rPr>
      </w:pPr>
    </w:p>
    <w:p w:rsidR="00504D5C" w:rsidRDefault="00504D5C" w:rsidP="0048488F">
      <w:pPr>
        <w:ind w:firstLine="0"/>
        <w:rPr>
          <w:szCs w:val="24"/>
        </w:rPr>
      </w:pPr>
      <w:r w:rsidRPr="00462F00">
        <w:rPr>
          <w:szCs w:val="24"/>
        </w:rPr>
        <w:t xml:space="preserve">Dne: </w:t>
      </w:r>
      <w:r w:rsidR="00C319AF">
        <w:rPr>
          <w:szCs w:val="24"/>
        </w:rPr>
        <w:t>8.11</w:t>
      </w:r>
      <w:r w:rsidR="00D2215A">
        <w:rPr>
          <w:szCs w:val="24"/>
        </w:rPr>
        <w:t>.2021</w:t>
      </w:r>
      <w:r w:rsidRPr="00462F00">
        <w:rPr>
          <w:szCs w:val="24"/>
        </w:rPr>
        <w:tab/>
      </w:r>
      <w:r w:rsidRPr="00462F00">
        <w:rPr>
          <w:szCs w:val="24"/>
        </w:rPr>
        <w:tab/>
      </w:r>
      <w:r w:rsidRPr="00462F00">
        <w:rPr>
          <w:szCs w:val="24"/>
        </w:rPr>
        <w:tab/>
      </w:r>
      <w:r w:rsidRPr="00462F00">
        <w:rPr>
          <w:szCs w:val="24"/>
        </w:rPr>
        <w:tab/>
      </w:r>
      <w:r w:rsidRPr="00462F00">
        <w:rPr>
          <w:szCs w:val="24"/>
        </w:rPr>
        <w:tab/>
      </w:r>
      <w:r w:rsidRPr="00462F00">
        <w:rPr>
          <w:szCs w:val="24"/>
        </w:rPr>
        <w:tab/>
      </w:r>
      <w:r w:rsidRPr="00462F00">
        <w:rPr>
          <w:szCs w:val="24"/>
        </w:rPr>
        <w:tab/>
        <w:t>Ing. Dita Leinweberová</w:t>
      </w:r>
    </w:p>
    <w:p w:rsidR="00504D5C" w:rsidRPr="0048488F" w:rsidRDefault="00504D5C" w:rsidP="00504D5C">
      <w:pPr>
        <w:ind w:left="5672" w:firstLine="0"/>
        <w:rPr>
          <w:szCs w:val="24"/>
        </w:rPr>
      </w:pPr>
      <w:r>
        <w:rPr>
          <w:szCs w:val="24"/>
        </w:rPr>
        <w:t xml:space="preserve">      </w:t>
      </w:r>
    </w:p>
    <w:sectPr w:rsidR="00504D5C" w:rsidRPr="0048488F" w:rsidSect="00F55386">
      <w:headerReference w:type="default"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E94" w:rsidRDefault="00800E94" w:rsidP="008011AD">
      <w:r>
        <w:separator/>
      </w:r>
    </w:p>
  </w:endnote>
  <w:endnote w:type="continuationSeparator" w:id="0">
    <w:p w:rsidR="00800E94" w:rsidRDefault="00800E94" w:rsidP="00801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1447388"/>
      <w:docPartObj>
        <w:docPartGallery w:val="Page Numbers (Bottom of Page)"/>
        <w:docPartUnique/>
      </w:docPartObj>
    </w:sdtPr>
    <w:sdtEndPr>
      <w:rPr>
        <w:sz w:val="16"/>
        <w:szCs w:val="16"/>
      </w:rPr>
    </w:sdtEndPr>
    <w:sdtContent>
      <w:p w:rsidR="001C3F9A" w:rsidRPr="00172E8B" w:rsidRDefault="001C3F9A">
        <w:pPr>
          <w:pStyle w:val="Zpat"/>
          <w:jc w:val="right"/>
          <w:rPr>
            <w:sz w:val="16"/>
            <w:szCs w:val="16"/>
          </w:rPr>
        </w:pPr>
      </w:p>
      <w:tbl>
        <w:tblPr>
          <w:tblW w:w="0" w:type="auto"/>
          <w:tblBorders>
            <w:top w:val="single" w:sz="4" w:space="0" w:color="auto"/>
          </w:tblBorders>
          <w:tblLook w:val="01E0" w:firstRow="1" w:lastRow="1" w:firstColumn="1" w:lastColumn="1" w:noHBand="0" w:noVBand="0"/>
        </w:tblPr>
        <w:tblGrid>
          <w:gridCol w:w="4730"/>
          <w:gridCol w:w="1250"/>
          <w:gridCol w:w="3092"/>
        </w:tblGrid>
        <w:tr w:rsidR="001C3F9A" w:rsidRPr="009912CF" w:rsidTr="00AA6921">
          <w:tc>
            <w:tcPr>
              <w:tcW w:w="4786" w:type="dxa"/>
              <w:tcBorders>
                <w:bottom w:val="nil"/>
              </w:tcBorders>
            </w:tcPr>
            <w:p w:rsidR="001C3F9A" w:rsidRPr="009912CF" w:rsidRDefault="001C3F9A" w:rsidP="00AA6921">
              <w:pPr>
                <w:pStyle w:val="Zpat"/>
                <w:rPr>
                  <w:caps/>
                  <w:sz w:val="15"/>
                  <w:szCs w:val="15"/>
                </w:rPr>
              </w:pPr>
            </w:p>
          </w:tc>
          <w:tc>
            <w:tcPr>
              <w:tcW w:w="1276" w:type="dxa"/>
              <w:tcBorders>
                <w:bottom w:val="nil"/>
              </w:tcBorders>
            </w:tcPr>
            <w:p w:rsidR="001C3F9A" w:rsidRPr="009912CF" w:rsidRDefault="001C3F9A" w:rsidP="00AA6921">
              <w:pPr>
                <w:pStyle w:val="Zpat"/>
                <w:rPr>
                  <w:caps/>
                  <w:sz w:val="15"/>
                  <w:szCs w:val="15"/>
                </w:rPr>
              </w:pPr>
            </w:p>
          </w:tc>
          <w:tc>
            <w:tcPr>
              <w:tcW w:w="3149" w:type="dxa"/>
              <w:tcBorders>
                <w:bottom w:val="nil"/>
              </w:tcBorders>
            </w:tcPr>
            <w:p w:rsidR="001C3F9A" w:rsidRPr="009912CF" w:rsidRDefault="001C3F9A" w:rsidP="00AA6921">
              <w:pPr>
                <w:pStyle w:val="Zpat"/>
                <w:rPr>
                  <w:caps/>
                  <w:sz w:val="15"/>
                  <w:szCs w:val="15"/>
                </w:rPr>
              </w:pPr>
            </w:p>
          </w:tc>
        </w:tr>
        <w:tr w:rsidR="001C3F9A" w:rsidTr="00AA6921">
          <w:tc>
            <w:tcPr>
              <w:tcW w:w="4786" w:type="dxa"/>
              <w:tcBorders>
                <w:top w:val="nil"/>
              </w:tcBorders>
            </w:tcPr>
            <w:p w:rsidR="001C3F9A" w:rsidRPr="009912CF" w:rsidRDefault="001C3F9A" w:rsidP="001E3FAD">
              <w:pPr>
                <w:pStyle w:val="Zpat"/>
                <w:ind w:firstLine="0"/>
                <w:rPr>
                  <w:caps/>
                  <w:sz w:val="15"/>
                  <w:szCs w:val="15"/>
                </w:rPr>
              </w:pPr>
              <w:r>
                <w:rPr>
                  <w:caps/>
                  <w:sz w:val="15"/>
                  <w:szCs w:val="15"/>
                </w:rPr>
                <w:t>D.1.4g.01_Technicka_zprava</w:t>
              </w:r>
            </w:p>
          </w:tc>
          <w:tc>
            <w:tcPr>
              <w:tcW w:w="1276" w:type="dxa"/>
              <w:tcBorders>
                <w:top w:val="nil"/>
              </w:tcBorders>
            </w:tcPr>
            <w:p w:rsidR="001C3F9A" w:rsidRPr="009912CF" w:rsidRDefault="001C3F9A" w:rsidP="00024448">
              <w:pPr>
                <w:pStyle w:val="Zpat"/>
                <w:ind w:firstLine="0"/>
                <w:rPr>
                  <w:caps/>
                  <w:sz w:val="15"/>
                  <w:szCs w:val="15"/>
                </w:rPr>
              </w:pPr>
            </w:p>
          </w:tc>
          <w:tc>
            <w:tcPr>
              <w:tcW w:w="3149" w:type="dxa"/>
              <w:tcBorders>
                <w:top w:val="nil"/>
              </w:tcBorders>
            </w:tcPr>
            <w:p w:rsidR="001C3F9A" w:rsidRPr="00172E8B" w:rsidRDefault="001C3F9A" w:rsidP="00AA6921">
              <w:pPr>
                <w:pStyle w:val="Zpat"/>
                <w:jc w:val="right"/>
                <w:rPr>
                  <w:b/>
                  <w:caps/>
                  <w:sz w:val="16"/>
                  <w:szCs w:val="16"/>
                </w:rPr>
              </w:pPr>
              <w:r w:rsidRPr="00172E8B">
                <w:rPr>
                  <w:rStyle w:val="slostrnky"/>
                  <w:rFonts w:ascii="Arial" w:hAnsi="Arial"/>
                  <w:sz w:val="16"/>
                  <w:szCs w:val="16"/>
                </w:rPr>
                <w:fldChar w:fldCharType="begin"/>
              </w:r>
              <w:r w:rsidRPr="00172E8B">
                <w:rPr>
                  <w:rStyle w:val="slostrnky"/>
                  <w:rFonts w:ascii="Arial" w:hAnsi="Arial"/>
                  <w:sz w:val="16"/>
                  <w:szCs w:val="16"/>
                </w:rPr>
                <w:instrText xml:space="preserve"> PAGE </w:instrText>
              </w:r>
              <w:r w:rsidRPr="00172E8B">
                <w:rPr>
                  <w:rStyle w:val="slostrnky"/>
                  <w:rFonts w:ascii="Arial" w:hAnsi="Arial"/>
                  <w:sz w:val="16"/>
                  <w:szCs w:val="16"/>
                </w:rPr>
                <w:fldChar w:fldCharType="separate"/>
              </w:r>
              <w:r w:rsidR="007F250B">
                <w:rPr>
                  <w:rStyle w:val="slostrnky"/>
                  <w:rFonts w:ascii="Arial" w:hAnsi="Arial"/>
                  <w:noProof/>
                  <w:sz w:val="16"/>
                  <w:szCs w:val="16"/>
                </w:rPr>
                <w:t>9</w:t>
              </w:r>
              <w:r w:rsidRPr="00172E8B">
                <w:rPr>
                  <w:rStyle w:val="slostrnky"/>
                  <w:rFonts w:ascii="Arial" w:hAnsi="Arial"/>
                  <w:sz w:val="16"/>
                  <w:szCs w:val="16"/>
                </w:rPr>
                <w:fldChar w:fldCharType="end"/>
              </w:r>
              <w:r w:rsidRPr="00172E8B">
                <w:rPr>
                  <w:rStyle w:val="slostrnky"/>
                  <w:rFonts w:ascii="Arial" w:hAnsi="Arial"/>
                  <w:sz w:val="16"/>
                  <w:szCs w:val="16"/>
                </w:rPr>
                <w:t>/</w:t>
              </w:r>
              <w:r w:rsidRPr="00172E8B">
                <w:rPr>
                  <w:rStyle w:val="slostrnky"/>
                  <w:rFonts w:ascii="Arial" w:hAnsi="Arial"/>
                  <w:sz w:val="16"/>
                  <w:szCs w:val="16"/>
                </w:rPr>
                <w:fldChar w:fldCharType="begin"/>
              </w:r>
              <w:r w:rsidRPr="00172E8B">
                <w:rPr>
                  <w:rStyle w:val="slostrnky"/>
                  <w:rFonts w:ascii="Arial" w:hAnsi="Arial"/>
                  <w:sz w:val="16"/>
                  <w:szCs w:val="16"/>
                </w:rPr>
                <w:instrText xml:space="preserve"> NUMPAGES </w:instrText>
              </w:r>
              <w:r w:rsidRPr="00172E8B">
                <w:rPr>
                  <w:rStyle w:val="slostrnky"/>
                  <w:rFonts w:ascii="Arial" w:hAnsi="Arial"/>
                  <w:sz w:val="16"/>
                  <w:szCs w:val="16"/>
                </w:rPr>
                <w:fldChar w:fldCharType="separate"/>
              </w:r>
              <w:r w:rsidR="007F250B">
                <w:rPr>
                  <w:rStyle w:val="slostrnky"/>
                  <w:rFonts w:ascii="Arial" w:hAnsi="Arial"/>
                  <w:noProof/>
                  <w:sz w:val="16"/>
                  <w:szCs w:val="16"/>
                </w:rPr>
                <w:t>9</w:t>
              </w:r>
              <w:r w:rsidRPr="00172E8B">
                <w:rPr>
                  <w:rStyle w:val="slostrnky"/>
                  <w:rFonts w:ascii="Arial" w:hAnsi="Arial"/>
                  <w:sz w:val="16"/>
                  <w:szCs w:val="16"/>
                </w:rPr>
                <w:fldChar w:fldCharType="end"/>
              </w:r>
            </w:p>
          </w:tc>
        </w:tr>
      </w:tbl>
      <w:p w:rsidR="001C3F9A" w:rsidRPr="00172E8B" w:rsidRDefault="00800E94">
        <w:pPr>
          <w:pStyle w:val="Zpat"/>
          <w:jc w:val="right"/>
          <w:rPr>
            <w:sz w:val="16"/>
            <w:szCs w:val="16"/>
          </w:rPr>
        </w:pPr>
      </w:p>
    </w:sdtContent>
  </w:sdt>
  <w:p w:rsidR="001C3F9A" w:rsidRDefault="001C3F9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E94" w:rsidRDefault="00800E94" w:rsidP="008011AD">
      <w:r>
        <w:separator/>
      </w:r>
    </w:p>
  </w:footnote>
  <w:footnote w:type="continuationSeparator" w:id="0">
    <w:p w:rsidR="00800E94" w:rsidRDefault="00800E94" w:rsidP="00801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4" w:type="dxa"/>
      <w:tblLook w:val="01E0" w:firstRow="1" w:lastRow="1" w:firstColumn="1" w:lastColumn="1" w:noHBand="0" w:noVBand="0"/>
    </w:tblPr>
    <w:tblGrid>
      <w:gridCol w:w="6345"/>
      <w:gridCol w:w="3119"/>
    </w:tblGrid>
    <w:tr w:rsidR="001C3F9A" w:rsidRPr="009912CF" w:rsidTr="00AA6921">
      <w:tc>
        <w:tcPr>
          <w:tcW w:w="6345" w:type="dxa"/>
        </w:tcPr>
        <w:p w:rsidR="001C3F9A" w:rsidRPr="00226E56" w:rsidRDefault="001C3F9A" w:rsidP="00172E8B">
          <w:pPr>
            <w:pStyle w:val="Zhlav"/>
            <w:ind w:firstLine="0"/>
            <w:rPr>
              <w:sz w:val="15"/>
              <w:szCs w:val="15"/>
            </w:rPr>
          </w:pPr>
          <w:r>
            <w:rPr>
              <w:sz w:val="15"/>
              <w:szCs w:val="15"/>
            </w:rPr>
            <w:t xml:space="preserve">PŘÍSTAVBA A REKONSTRUKCE SPORTOVNÍ HALY </w:t>
          </w:r>
          <w:proofErr w:type="gramStart"/>
          <w:r>
            <w:rPr>
              <w:sz w:val="15"/>
              <w:szCs w:val="15"/>
            </w:rPr>
            <w:t>CHRUDIM, I.ETAPA</w:t>
          </w:r>
          <w:proofErr w:type="gramEnd"/>
        </w:p>
      </w:tc>
      <w:tc>
        <w:tcPr>
          <w:tcW w:w="3119" w:type="dxa"/>
        </w:tcPr>
        <w:p w:rsidR="001C3F9A" w:rsidRPr="009912CF" w:rsidRDefault="001C3F9A" w:rsidP="00AA6921">
          <w:pPr>
            <w:pStyle w:val="Zhlav"/>
            <w:ind w:left="-108" w:firstLine="142"/>
            <w:jc w:val="right"/>
            <w:rPr>
              <w:sz w:val="15"/>
              <w:szCs w:val="15"/>
            </w:rPr>
          </w:pPr>
        </w:p>
      </w:tc>
    </w:tr>
    <w:tr w:rsidR="001C3F9A" w:rsidRPr="00226E56" w:rsidTr="00AA6921">
      <w:tc>
        <w:tcPr>
          <w:tcW w:w="6345" w:type="dxa"/>
          <w:tcBorders>
            <w:bottom w:val="single" w:sz="4" w:space="0" w:color="auto"/>
          </w:tcBorders>
        </w:tcPr>
        <w:p w:rsidR="001C3F9A" w:rsidRPr="00226E56" w:rsidRDefault="001C3F9A" w:rsidP="00172E8B">
          <w:pPr>
            <w:pStyle w:val="Zhlav"/>
            <w:ind w:firstLine="0"/>
            <w:rPr>
              <w:caps/>
              <w:sz w:val="15"/>
              <w:szCs w:val="15"/>
            </w:rPr>
          </w:pPr>
          <w:r>
            <w:rPr>
              <w:sz w:val="15"/>
              <w:szCs w:val="15"/>
            </w:rPr>
            <w:t>DPS –</w:t>
          </w:r>
          <w:r w:rsidRPr="00226E56">
            <w:rPr>
              <w:sz w:val="15"/>
              <w:szCs w:val="15"/>
            </w:rPr>
            <w:t xml:space="preserve"> </w:t>
          </w:r>
          <w:r>
            <w:rPr>
              <w:sz w:val="15"/>
              <w:szCs w:val="15"/>
            </w:rPr>
            <w:t>DOKUMENTACE PRO</w:t>
          </w:r>
          <w:r w:rsidRPr="00226E56">
            <w:rPr>
              <w:sz w:val="15"/>
              <w:szCs w:val="15"/>
            </w:rPr>
            <w:t xml:space="preserve"> </w:t>
          </w:r>
          <w:r>
            <w:rPr>
              <w:sz w:val="15"/>
              <w:szCs w:val="15"/>
            </w:rPr>
            <w:t>PROVEDENÍ STAVBY</w:t>
          </w:r>
          <w:r w:rsidRPr="00226E56">
            <w:rPr>
              <w:sz w:val="15"/>
              <w:szCs w:val="15"/>
            </w:rPr>
            <w:t xml:space="preserve"> </w:t>
          </w:r>
        </w:p>
        <w:p w:rsidR="001C3F9A" w:rsidRPr="00226E56" w:rsidRDefault="001C3F9A" w:rsidP="001E3FAD">
          <w:pPr>
            <w:pStyle w:val="Zhlav"/>
            <w:ind w:firstLine="0"/>
            <w:rPr>
              <w:sz w:val="15"/>
              <w:szCs w:val="15"/>
            </w:rPr>
          </w:pPr>
          <w:r>
            <w:rPr>
              <w:sz w:val="15"/>
              <w:szCs w:val="15"/>
            </w:rPr>
            <w:t>D.1.4g</w:t>
          </w:r>
          <w:r w:rsidRPr="00226E56">
            <w:rPr>
              <w:sz w:val="15"/>
              <w:szCs w:val="15"/>
            </w:rPr>
            <w:t xml:space="preserve"> – </w:t>
          </w:r>
          <w:r>
            <w:rPr>
              <w:sz w:val="15"/>
              <w:szCs w:val="15"/>
            </w:rPr>
            <w:t xml:space="preserve">MĚŘENÍ A REGULACE </w:t>
          </w:r>
        </w:p>
      </w:tc>
      <w:tc>
        <w:tcPr>
          <w:tcW w:w="3119" w:type="dxa"/>
          <w:tcBorders>
            <w:bottom w:val="single" w:sz="4" w:space="0" w:color="auto"/>
          </w:tcBorders>
        </w:tcPr>
        <w:p w:rsidR="001C3F9A" w:rsidRPr="00226E56" w:rsidRDefault="001C3F9A" w:rsidP="00AA6921">
          <w:pPr>
            <w:pStyle w:val="Zhlav"/>
            <w:jc w:val="right"/>
            <w:rPr>
              <w:sz w:val="15"/>
              <w:szCs w:val="15"/>
            </w:rPr>
          </w:pPr>
        </w:p>
        <w:p w:rsidR="001C3F9A" w:rsidRPr="00226E56" w:rsidRDefault="001C3F9A" w:rsidP="00AA6921">
          <w:pPr>
            <w:pStyle w:val="Zhlav"/>
            <w:jc w:val="right"/>
            <w:rPr>
              <w:sz w:val="15"/>
              <w:szCs w:val="15"/>
            </w:rPr>
          </w:pPr>
          <w:r w:rsidRPr="00226E56">
            <w:rPr>
              <w:sz w:val="15"/>
              <w:szCs w:val="15"/>
            </w:rPr>
            <w:t>TECHNICKÁ ZPRÁVA</w:t>
          </w:r>
        </w:p>
      </w:tc>
    </w:tr>
  </w:tbl>
  <w:p w:rsidR="001C3F9A" w:rsidRPr="00172E8B" w:rsidRDefault="001C3F9A" w:rsidP="00172E8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E84AC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69A5F13"/>
    <w:multiLevelType w:val="hybridMultilevel"/>
    <w:tmpl w:val="F530D560"/>
    <w:lvl w:ilvl="0" w:tplc="211692A2">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1C261949"/>
    <w:multiLevelType w:val="multilevel"/>
    <w:tmpl w:val="57966D54"/>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1144"/>
        </w:tabs>
        <w:ind w:left="1144" w:hanging="576"/>
      </w:pPr>
      <w:rPr>
        <w:rFonts w:hint="default"/>
      </w:rPr>
    </w:lvl>
    <w:lvl w:ilvl="2">
      <w:start w:val="1"/>
      <w:numFmt w:val="decimal"/>
      <w:pStyle w:val="Nadpis3"/>
      <w:lvlText w:val="%1.%2.%3."/>
      <w:lvlJc w:val="left"/>
      <w:pPr>
        <w:tabs>
          <w:tab w:val="num" w:pos="3414"/>
        </w:tabs>
        <w:ind w:left="3414"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 w15:restartNumberingAfterBreak="0">
    <w:nsid w:val="27923900"/>
    <w:multiLevelType w:val="singleLevel"/>
    <w:tmpl w:val="CB58946C"/>
    <w:lvl w:ilvl="0">
      <w:start w:val="6"/>
      <w:numFmt w:val="bullet"/>
      <w:lvlText w:val="-"/>
      <w:lvlJc w:val="left"/>
      <w:pPr>
        <w:tabs>
          <w:tab w:val="num" w:pos="1065"/>
        </w:tabs>
        <w:ind w:left="1065" w:hanging="360"/>
      </w:pPr>
      <w:rPr>
        <w:rFonts w:hint="default"/>
      </w:rPr>
    </w:lvl>
  </w:abstractNum>
  <w:abstractNum w:abstractNumId="4" w15:restartNumberingAfterBreak="0">
    <w:nsid w:val="28866076"/>
    <w:multiLevelType w:val="hybridMultilevel"/>
    <w:tmpl w:val="4DAC31EE"/>
    <w:lvl w:ilvl="0" w:tplc="1346A090">
      <w:start w:val="1"/>
      <w:numFmt w:val="bullet"/>
      <w:lvlText w:val="-"/>
      <w:lvlJc w:val="left"/>
      <w:pPr>
        <w:ind w:left="785" w:hanging="360"/>
      </w:pPr>
      <w:rPr>
        <w:rFonts w:ascii="Arial" w:eastAsiaTheme="minorHAnsi"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5" w15:restartNumberingAfterBreak="0">
    <w:nsid w:val="4AAA2DE9"/>
    <w:multiLevelType w:val="singleLevel"/>
    <w:tmpl w:val="2278B7BC"/>
    <w:lvl w:ilvl="0">
      <w:start w:val="1"/>
      <w:numFmt w:val="bullet"/>
      <w:lvlText w:val="-"/>
      <w:lvlJc w:val="left"/>
      <w:pPr>
        <w:tabs>
          <w:tab w:val="num" w:pos="786"/>
        </w:tabs>
        <w:ind w:left="786" w:hanging="360"/>
      </w:pPr>
      <w:rPr>
        <w:rFonts w:hint="default"/>
      </w:rPr>
    </w:lvl>
  </w:abstractNum>
  <w:abstractNum w:abstractNumId="6" w15:restartNumberingAfterBreak="0">
    <w:nsid w:val="59CA6C66"/>
    <w:multiLevelType w:val="hybridMultilevel"/>
    <w:tmpl w:val="2CDAFCF6"/>
    <w:lvl w:ilvl="0" w:tplc="99840D00">
      <w:numFmt w:val="bullet"/>
      <w:lvlText w:val="-"/>
      <w:lvlJc w:val="left"/>
      <w:pPr>
        <w:tabs>
          <w:tab w:val="num" w:pos="501"/>
        </w:tabs>
        <w:ind w:left="501" w:hanging="360"/>
      </w:pPr>
      <w:rPr>
        <w:rFonts w:ascii="Times New Roman" w:eastAsia="Times New Roman" w:hAnsi="Times New Roman" w:cs="Times New Roman" w:hint="default"/>
      </w:rPr>
    </w:lvl>
    <w:lvl w:ilvl="1" w:tplc="04050003">
      <w:start w:val="1"/>
      <w:numFmt w:val="bullet"/>
      <w:lvlText w:val="o"/>
      <w:lvlJc w:val="left"/>
      <w:pPr>
        <w:tabs>
          <w:tab w:val="num" w:pos="1221"/>
        </w:tabs>
        <w:ind w:left="1221" w:hanging="360"/>
      </w:pPr>
      <w:rPr>
        <w:rFonts w:ascii="Courier New" w:hAnsi="Courier New" w:hint="default"/>
      </w:rPr>
    </w:lvl>
    <w:lvl w:ilvl="2" w:tplc="04050005" w:tentative="1">
      <w:start w:val="1"/>
      <w:numFmt w:val="bullet"/>
      <w:lvlText w:val=""/>
      <w:lvlJc w:val="left"/>
      <w:pPr>
        <w:tabs>
          <w:tab w:val="num" w:pos="1941"/>
        </w:tabs>
        <w:ind w:left="1941" w:hanging="360"/>
      </w:pPr>
      <w:rPr>
        <w:rFonts w:ascii="Wingdings" w:hAnsi="Wingdings" w:hint="default"/>
      </w:rPr>
    </w:lvl>
    <w:lvl w:ilvl="3" w:tplc="04050001" w:tentative="1">
      <w:start w:val="1"/>
      <w:numFmt w:val="bullet"/>
      <w:lvlText w:val=""/>
      <w:lvlJc w:val="left"/>
      <w:pPr>
        <w:tabs>
          <w:tab w:val="num" w:pos="2661"/>
        </w:tabs>
        <w:ind w:left="2661" w:hanging="360"/>
      </w:pPr>
      <w:rPr>
        <w:rFonts w:ascii="Symbol" w:hAnsi="Symbol" w:hint="default"/>
      </w:rPr>
    </w:lvl>
    <w:lvl w:ilvl="4" w:tplc="04050003" w:tentative="1">
      <w:start w:val="1"/>
      <w:numFmt w:val="bullet"/>
      <w:lvlText w:val="o"/>
      <w:lvlJc w:val="left"/>
      <w:pPr>
        <w:tabs>
          <w:tab w:val="num" w:pos="3381"/>
        </w:tabs>
        <w:ind w:left="3381" w:hanging="360"/>
      </w:pPr>
      <w:rPr>
        <w:rFonts w:ascii="Courier New" w:hAnsi="Courier New" w:hint="default"/>
      </w:rPr>
    </w:lvl>
    <w:lvl w:ilvl="5" w:tplc="04050005" w:tentative="1">
      <w:start w:val="1"/>
      <w:numFmt w:val="bullet"/>
      <w:lvlText w:val=""/>
      <w:lvlJc w:val="left"/>
      <w:pPr>
        <w:tabs>
          <w:tab w:val="num" w:pos="4101"/>
        </w:tabs>
        <w:ind w:left="4101" w:hanging="360"/>
      </w:pPr>
      <w:rPr>
        <w:rFonts w:ascii="Wingdings" w:hAnsi="Wingdings" w:hint="default"/>
      </w:rPr>
    </w:lvl>
    <w:lvl w:ilvl="6" w:tplc="04050001" w:tentative="1">
      <w:start w:val="1"/>
      <w:numFmt w:val="bullet"/>
      <w:lvlText w:val=""/>
      <w:lvlJc w:val="left"/>
      <w:pPr>
        <w:tabs>
          <w:tab w:val="num" w:pos="4821"/>
        </w:tabs>
        <w:ind w:left="4821" w:hanging="360"/>
      </w:pPr>
      <w:rPr>
        <w:rFonts w:ascii="Symbol" w:hAnsi="Symbol" w:hint="default"/>
      </w:rPr>
    </w:lvl>
    <w:lvl w:ilvl="7" w:tplc="04050003" w:tentative="1">
      <w:start w:val="1"/>
      <w:numFmt w:val="bullet"/>
      <w:lvlText w:val="o"/>
      <w:lvlJc w:val="left"/>
      <w:pPr>
        <w:tabs>
          <w:tab w:val="num" w:pos="5541"/>
        </w:tabs>
        <w:ind w:left="5541" w:hanging="360"/>
      </w:pPr>
      <w:rPr>
        <w:rFonts w:ascii="Courier New" w:hAnsi="Courier New" w:hint="default"/>
      </w:rPr>
    </w:lvl>
    <w:lvl w:ilvl="8" w:tplc="04050005" w:tentative="1">
      <w:start w:val="1"/>
      <w:numFmt w:val="bullet"/>
      <w:lvlText w:val=""/>
      <w:lvlJc w:val="left"/>
      <w:pPr>
        <w:tabs>
          <w:tab w:val="num" w:pos="6261"/>
        </w:tabs>
        <w:ind w:left="6261" w:hanging="360"/>
      </w:pPr>
      <w:rPr>
        <w:rFonts w:ascii="Wingdings" w:hAnsi="Wingdings" w:hint="default"/>
      </w:rPr>
    </w:lvl>
  </w:abstractNum>
  <w:abstractNum w:abstractNumId="7" w15:restartNumberingAfterBreak="0">
    <w:nsid w:val="6D0E7556"/>
    <w:multiLevelType w:val="hybridMultilevel"/>
    <w:tmpl w:val="982C6F16"/>
    <w:lvl w:ilvl="0" w:tplc="2A0EA3C0">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8" w15:restartNumberingAfterBreak="0">
    <w:nsid w:val="706D5E8D"/>
    <w:multiLevelType w:val="hybridMultilevel"/>
    <w:tmpl w:val="E674A3C8"/>
    <w:lvl w:ilvl="0" w:tplc="4B4C196E">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76B9595A"/>
    <w:multiLevelType w:val="singleLevel"/>
    <w:tmpl w:val="1D84CFB4"/>
    <w:lvl w:ilvl="0">
      <w:start w:val="2"/>
      <w:numFmt w:val="bullet"/>
      <w:lvlText w:val="-"/>
      <w:lvlJc w:val="left"/>
      <w:pPr>
        <w:tabs>
          <w:tab w:val="num" w:pos="1065"/>
        </w:tabs>
        <w:ind w:left="1065" w:hanging="360"/>
      </w:pPr>
      <w:rPr>
        <w:rFonts w:hint="default"/>
      </w:rPr>
    </w:lvl>
  </w:abstractNum>
  <w:abstractNum w:abstractNumId="10" w15:restartNumberingAfterBreak="0">
    <w:nsid w:val="7B860B38"/>
    <w:multiLevelType w:val="hybridMultilevel"/>
    <w:tmpl w:val="09E264B8"/>
    <w:lvl w:ilvl="0" w:tplc="615A2B18">
      <w:numFmt w:val="bullet"/>
      <w:lvlText w:val="-"/>
      <w:lvlJc w:val="left"/>
      <w:pPr>
        <w:tabs>
          <w:tab w:val="num" w:pos="644"/>
        </w:tabs>
        <w:ind w:left="644" w:hanging="360"/>
      </w:pPr>
      <w:rPr>
        <w:rFonts w:ascii="Arial" w:eastAsia="Times New Roman" w:hAnsi="Arial" w:hint="default"/>
      </w:rPr>
    </w:lvl>
    <w:lvl w:ilvl="1" w:tplc="04050003" w:tentative="1">
      <w:start w:val="1"/>
      <w:numFmt w:val="bullet"/>
      <w:lvlText w:val="o"/>
      <w:lvlJc w:val="left"/>
      <w:pPr>
        <w:tabs>
          <w:tab w:val="num" w:pos="1582"/>
        </w:tabs>
        <w:ind w:left="1582" w:hanging="360"/>
      </w:pPr>
      <w:rPr>
        <w:rFonts w:ascii="Courier New" w:hAnsi="Courier New" w:hint="default"/>
      </w:rPr>
    </w:lvl>
    <w:lvl w:ilvl="2" w:tplc="04050005" w:tentative="1">
      <w:start w:val="1"/>
      <w:numFmt w:val="bullet"/>
      <w:lvlText w:val=""/>
      <w:lvlJc w:val="left"/>
      <w:pPr>
        <w:tabs>
          <w:tab w:val="num" w:pos="2302"/>
        </w:tabs>
        <w:ind w:left="2302" w:hanging="360"/>
      </w:pPr>
      <w:rPr>
        <w:rFonts w:ascii="Wingdings" w:hAnsi="Wingdings" w:hint="default"/>
      </w:rPr>
    </w:lvl>
    <w:lvl w:ilvl="3" w:tplc="04050001" w:tentative="1">
      <w:start w:val="1"/>
      <w:numFmt w:val="bullet"/>
      <w:lvlText w:val=""/>
      <w:lvlJc w:val="left"/>
      <w:pPr>
        <w:tabs>
          <w:tab w:val="num" w:pos="3022"/>
        </w:tabs>
        <w:ind w:left="3022" w:hanging="360"/>
      </w:pPr>
      <w:rPr>
        <w:rFonts w:ascii="Symbol" w:hAnsi="Symbol" w:hint="default"/>
      </w:rPr>
    </w:lvl>
    <w:lvl w:ilvl="4" w:tplc="04050003" w:tentative="1">
      <w:start w:val="1"/>
      <w:numFmt w:val="bullet"/>
      <w:lvlText w:val="o"/>
      <w:lvlJc w:val="left"/>
      <w:pPr>
        <w:tabs>
          <w:tab w:val="num" w:pos="3742"/>
        </w:tabs>
        <w:ind w:left="3742" w:hanging="360"/>
      </w:pPr>
      <w:rPr>
        <w:rFonts w:ascii="Courier New" w:hAnsi="Courier New" w:hint="default"/>
      </w:rPr>
    </w:lvl>
    <w:lvl w:ilvl="5" w:tplc="04050005" w:tentative="1">
      <w:start w:val="1"/>
      <w:numFmt w:val="bullet"/>
      <w:lvlText w:val=""/>
      <w:lvlJc w:val="left"/>
      <w:pPr>
        <w:tabs>
          <w:tab w:val="num" w:pos="4462"/>
        </w:tabs>
        <w:ind w:left="4462" w:hanging="360"/>
      </w:pPr>
      <w:rPr>
        <w:rFonts w:ascii="Wingdings" w:hAnsi="Wingdings" w:hint="default"/>
      </w:rPr>
    </w:lvl>
    <w:lvl w:ilvl="6" w:tplc="04050001" w:tentative="1">
      <w:start w:val="1"/>
      <w:numFmt w:val="bullet"/>
      <w:lvlText w:val=""/>
      <w:lvlJc w:val="left"/>
      <w:pPr>
        <w:tabs>
          <w:tab w:val="num" w:pos="5182"/>
        </w:tabs>
        <w:ind w:left="5182" w:hanging="360"/>
      </w:pPr>
      <w:rPr>
        <w:rFonts w:ascii="Symbol" w:hAnsi="Symbol" w:hint="default"/>
      </w:rPr>
    </w:lvl>
    <w:lvl w:ilvl="7" w:tplc="04050003" w:tentative="1">
      <w:start w:val="1"/>
      <w:numFmt w:val="bullet"/>
      <w:lvlText w:val="o"/>
      <w:lvlJc w:val="left"/>
      <w:pPr>
        <w:tabs>
          <w:tab w:val="num" w:pos="5902"/>
        </w:tabs>
        <w:ind w:left="5902" w:hanging="360"/>
      </w:pPr>
      <w:rPr>
        <w:rFonts w:ascii="Courier New" w:hAnsi="Courier New" w:hint="default"/>
      </w:rPr>
    </w:lvl>
    <w:lvl w:ilvl="8" w:tplc="04050005" w:tentative="1">
      <w:start w:val="1"/>
      <w:numFmt w:val="bullet"/>
      <w:lvlText w:val=""/>
      <w:lvlJc w:val="left"/>
      <w:pPr>
        <w:tabs>
          <w:tab w:val="num" w:pos="6622"/>
        </w:tabs>
        <w:ind w:left="6622" w:hanging="360"/>
      </w:pPr>
      <w:rPr>
        <w:rFonts w:ascii="Wingdings" w:hAnsi="Wingdings" w:hint="default"/>
      </w:rPr>
    </w:lvl>
  </w:abstractNum>
  <w:num w:numId="1">
    <w:abstractNumId w:val="2"/>
  </w:num>
  <w:num w:numId="2">
    <w:abstractNumId w:val="5"/>
  </w:num>
  <w:num w:numId="3">
    <w:abstractNumId w:val="0"/>
  </w:num>
  <w:num w:numId="4">
    <w:abstractNumId w:val="9"/>
  </w:num>
  <w:num w:numId="5">
    <w:abstractNumId w:val="8"/>
  </w:num>
  <w:num w:numId="6">
    <w:abstractNumId w:val="3"/>
  </w:num>
  <w:num w:numId="7">
    <w:abstractNumId w:val="7"/>
  </w:num>
  <w:num w:numId="8">
    <w:abstractNumId w:val="4"/>
  </w:num>
  <w:num w:numId="9">
    <w:abstractNumId w:val="6"/>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EFD"/>
    <w:rsid w:val="000007CC"/>
    <w:rsid w:val="00005119"/>
    <w:rsid w:val="000219B9"/>
    <w:rsid w:val="00024448"/>
    <w:rsid w:val="000255D4"/>
    <w:rsid w:val="000507DF"/>
    <w:rsid w:val="0005183A"/>
    <w:rsid w:val="0006535E"/>
    <w:rsid w:val="00065B4F"/>
    <w:rsid w:val="00067100"/>
    <w:rsid w:val="00067921"/>
    <w:rsid w:val="00074108"/>
    <w:rsid w:val="00075FFC"/>
    <w:rsid w:val="00076E6D"/>
    <w:rsid w:val="000802F0"/>
    <w:rsid w:val="0008645F"/>
    <w:rsid w:val="00096E27"/>
    <w:rsid w:val="000A6D03"/>
    <w:rsid w:val="000A79C4"/>
    <w:rsid w:val="000D127E"/>
    <w:rsid w:val="000F726B"/>
    <w:rsid w:val="0010664F"/>
    <w:rsid w:val="0011402B"/>
    <w:rsid w:val="00126061"/>
    <w:rsid w:val="0013015B"/>
    <w:rsid w:val="00136951"/>
    <w:rsid w:val="00136E23"/>
    <w:rsid w:val="0015682E"/>
    <w:rsid w:val="00163739"/>
    <w:rsid w:val="00166708"/>
    <w:rsid w:val="00172E8B"/>
    <w:rsid w:val="00173521"/>
    <w:rsid w:val="00174703"/>
    <w:rsid w:val="00195AE8"/>
    <w:rsid w:val="001A40E9"/>
    <w:rsid w:val="001A6712"/>
    <w:rsid w:val="001B7FB4"/>
    <w:rsid w:val="001C15C1"/>
    <w:rsid w:val="001C3F9A"/>
    <w:rsid w:val="001C566B"/>
    <w:rsid w:val="001D4D32"/>
    <w:rsid w:val="001D623D"/>
    <w:rsid w:val="001E3FAD"/>
    <w:rsid w:val="001F28B3"/>
    <w:rsid w:val="00200955"/>
    <w:rsid w:val="00204055"/>
    <w:rsid w:val="00204D4A"/>
    <w:rsid w:val="00213CB2"/>
    <w:rsid w:val="002164CE"/>
    <w:rsid w:val="00216EC0"/>
    <w:rsid w:val="00221EFD"/>
    <w:rsid w:val="002236A1"/>
    <w:rsid w:val="00224E87"/>
    <w:rsid w:val="0023744B"/>
    <w:rsid w:val="00241A4A"/>
    <w:rsid w:val="002452E2"/>
    <w:rsid w:val="00261396"/>
    <w:rsid w:val="002650D2"/>
    <w:rsid w:val="002751C4"/>
    <w:rsid w:val="00282906"/>
    <w:rsid w:val="002C12AD"/>
    <w:rsid w:val="002C3FE9"/>
    <w:rsid w:val="002E2E20"/>
    <w:rsid w:val="002F010C"/>
    <w:rsid w:val="002F5384"/>
    <w:rsid w:val="002F562D"/>
    <w:rsid w:val="00305F06"/>
    <w:rsid w:val="0030719C"/>
    <w:rsid w:val="0032448A"/>
    <w:rsid w:val="00327829"/>
    <w:rsid w:val="00340E70"/>
    <w:rsid w:val="00354208"/>
    <w:rsid w:val="0035479B"/>
    <w:rsid w:val="00363517"/>
    <w:rsid w:val="00371DA8"/>
    <w:rsid w:val="00371E90"/>
    <w:rsid w:val="00372A7A"/>
    <w:rsid w:val="00383F38"/>
    <w:rsid w:val="003876E7"/>
    <w:rsid w:val="00394494"/>
    <w:rsid w:val="003A4838"/>
    <w:rsid w:val="003B040B"/>
    <w:rsid w:val="003B62F7"/>
    <w:rsid w:val="003B787B"/>
    <w:rsid w:val="003D30CC"/>
    <w:rsid w:val="003D3CB3"/>
    <w:rsid w:val="003D59CD"/>
    <w:rsid w:val="003E3C04"/>
    <w:rsid w:val="00401294"/>
    <w:rsid w:val="00406C3E"/>
    <w:rsid w:val="00411D26"/>
    <w:rsid w:val="00417BA6"/>
    <w:rsid w:val="0042186E"/>
    <w:rsid w:val="00422E07"/>
    <w:rsid w:val="00427E03"/>
    <w:rsid w:val="00441BDF"/>
    <w:rsid w:val="00444BC1"/>
    <w:rsid w:val="00462F00"/>
    <w:rsid w:val="00464F6A"/>
    <w:rsid w:val="00465F20"/>
    <w:rsid w:val="00466839"/>
    <w:rsid w:val="0048488F"/>
    <w:rsid w:val="004873F4"/>
    <w:rsid w:val="004903EE"/>
    <w:rsid w:val="004A7578"/>
    <w:rsid w:val="004C2B89"/>
    <w:rsid w:val="004D20BC"/>
    <w:rsid w:val="004E5C5E"/>
    <w:rsid w:val="004F4AB2"/>
    <w:rsid w:val="00504D5C"/>
    <w:rsid w:val="0052232E"/>
    <w:rsid w:val="00531CBB"/>
    <w:rsid w:val="0055679F"/>
    <w:rsid w:val="00556ED9"/>
    <w:rsid w:val="00565FF5"/>
    <w:rsid w:val="00570D71"/>
    <w:rsid w:val="00572AC4"/>
    <w:rsid w:val="00574AA8"/>
    <w:rsid w:val="005758C9"/>
    <w:rsid w:val="005906DA"/>
    <w:rsid w:val="005A09C4"/>
    <w:rsid w:val="005B7989"/>
    <w:rsid w:val="005C0DE6"/>
    <w:rsid w:val="005C143B"/>
    <w:rsid w:val="005C6E87"/>
    <w:rsid w:val="005D2A01"/>
    <w:rsid w:val="005E0BDC"/>
    <w:rsid w:val="005F0F84"/>
    <w:rsid w:val="005F58D2"/>
    <w:rsid w:val="005F6857"/>
    <w:rsid w:val="005F7319"/>
    <w:rsid w:val="006037C0"/>
    <w:rsid w:val="00611FFA"/>
    <w:rsid w:val="00616F7D"/>
    <w:rsid w:val="00621A2B"/>
    <w:rsid w:val="00636539"/>
    <w:rsid w:val="00641016"/>
    <w:rsid w:val="00647FEE"/>
    <w:rsid w:val="006615DE"/>
    <w:rsid w:val="006677E0"/>
    <w:rsid w:val="0068159C"/>
    <w:rsid w:val="006B0452"/>
    <w:rsid w:val="006B5040"/>
    <w:rsid w:val="006B73D8"/>
    <w:rsid w:val="006C0F0D"/>
    <w:rsid w:val="006C127C"/>
    <w:rsid w:val="006D0CCB"/>
    <w:rsid w:val="006F5D84"/>
    <w:rsid w:val="00700748"/>
    <w:rsid w:val="00704A5E"/>
    <w:rsid w:val="00705DAD"/>
    <w:rsid w:val="00713977"/>
    <w:rsid w:val="0071770A"/>
    <w:rsid w:val="0072079B"/>
    <w:rsid w:val="0072345A"/>
    <w:rsid w:val="00753244"/>
    <w:rsid w:val="00763BF5"/>
    <w:rsid w:val="007647A7"/>
    <w:rsid w:val="00770415"/>
    <w:rsid w:val="00771C93"/>
    <w:rsid w:val="00783D76"/>
    <w:rsid w:val="007848E6"/>
    <w:rsid w:val="00790216"/>
    <w:rsid w:val="007B00D3"/>
    <w:rsid w:val="007C3580"/>
    <w:rsid w:val="007E4AA3"/>
    <w:rsid w:val="007F250B"/>
    <w:rsid w:val="007F7F08"/>
    <w:rsid w:val="00800E94"/>
    <w:rsid w:val="008011AD"/>
    <w:rsid w:val="008035AD"/>
    <w:rsid w:val="00805889"/>
    <w:rsid w:val="0081398B"/>
    <w:rsid w:val="008374DC"/>
    <w:rsid w:val="00840306"/>
    <w:rsid w:val="00866D9E"/>
    <w:rsid w:val="00871C8E"/>
    <w:rsid w:val="00871E69"/>
    <w:rsid w:val="00881619"/>
    <w:rsid w:val="008928FE"/>
    <w:rsid w:val="00894AAB"/>
    <w:rsid w:val="008971DF"/>
    <w:rsid w:val="00897DCF"/>
    <w:rsid w:val="008A0AA1"/>
    <w:rsid w:val="008B0761"/>
    <w:rsid w:val="008B79EA"/>
    <w:rsid w:val="008C3104"/>
    <w:rsid w:val="008C5B88"/>
    <w:rsid w:val="008D0AF3"/>
    <w:rsid w:val="008E5901"/>
    <w:rsid w:val="008F561D"/>
    <w:rsid w:val="008F56BD"/>
    <w:rsid w:val="00901EDC"/>
    <w:rsid w:val="00903516"/>
    <w:rsid w:val="00903FCA"/>
    <w:rsid w:val="00920FFF"/>
    <w:rsid w:val="00983BF8"/>
    <w:rsid w:val="009A00A6"/>
    <w:rsid w:val="009A44D0"/>
    <w:rsid w:val="009B30E3"/>
    <w:rsid w:val="009B335C"/>
    <w:rsid w:val="009C6DD6"/>
    <w:rsid w:val="009F2827"/>
    <w:rsid w:val="009F69D9"/>
    <w:rsid w:val="00A037DA"/>
    <w:rsid w:val="00A10485"/>
    <w:rsid w:val="00A1361A"/>
    <w:rsid w:val="00A207BA"/>
    <w:rsid w:val="00A20D9B"/>
    <w:rsid w:val="00A23979"/>
    <w:rsid w:val="00A2456A"/>
    <w:rsid w:val="00A30ACC"/>
    <w:rsid w:val="00A36A91"/>
    <w:rsid w:val="00A46473"/>
    <w:rsid w:val="00A67062"/>
    <w:rsid w:val="00A745F5"/>
    <w:rsid w:val="00A81831"/>
    <w:rsid w:val="00A84B98"/>
    <w:rsid w:val="00AA6921"/>
    <w:rsid w:val="00AB37AF"/>
    <w:rsid w:val="00AC3BC5"/>
    <w:rsid w:val="00AC7B77"/>
    <w:rsid w:val="00AD1A6E"/>
    <w:rsid w:val="00AD5892"/>
    <w:rsid w:val="00AE06F2"/>
    <w:rsid w:val="00AF0F0E"/>
    <w:rsid w:val="00B073C2"/>
    <w:rsid w:val="00B348DA"/>
    <w:rsid w:val="00B57FFC"/>
    <w:rsid w:val="00B612DA"/>
    <w:rsid w:val="00B756B7"/>
    <w:rsid w:val="00B95E05"/>
    <w:rsid w:val="00BB3414"/>
    <w:rsid w:val="00BB5F63"/>
    <w:rsid w:val="00BE00F7"/>
    <w:rsid w:val="00BE389E"/>
    <w:rsid w:val="00BF4739"/>
    <w:rsid w:val="00C15FD2"/>
    <w:rsid w:val="00C27929"/>
    <w:rsid w:val="00C319AF"/>
    <w:rsid w:val="00C34583"/>
    <w:rsid w:val="00C4750B"/>
    <w:rsid w:val="00C60F41"/>
    <w:rsid w:val="00C710FD"/>
    <w:rsid w:val="00C86A8C"/>
    <w:rsid w:val="00CA02E0"/>
    <w:rsid w:val="00CC08F7"/>
    <w:rsid w:val="00CE1DC7"/>
    <w:rsid w:val="00CE23C1"/>
    <w:rsid w:val="00CF7391"/>
    <w:rsid w:val="00D00857"/>
    <w:rsid w:val="00D01A69"/>
    <w:rsid w:val="00D2215A"/>
    <w:rsid w:val="00D26698"/>
    <w:rsid w:val="00D35077"/>
    <w:rsid w:val="00D376B7"/>
    <w:rsid w:val="00D60DCB"/>
    <w:rsid w:val="00D64D77"/>
    <w:rsid w:val="00D71C0F"/>
    <w:rsid w:val="00D74E6B"/>
    <w:rsid w:val="00D937DF"/>
    <w:rsid w:val="00DA3C2B"/>
    <w:rsid w:val="00DB009B"/>
    <w:rsid w:val="00DB1291"/>
    <w:rsid w:val="00DC3689"/>
    <w:rsid w:val="00DD0592"/>
    <w:rsid w:val="00DE451C"/>
    <w:rsid w:val="00E0036A"/>
    <w:rsid w:val="00E034F5"/>
    <w:rsid w:val="00E04381"/>
    <w:rsid w:val="00E0516D"/>
    <w:rsid w:val="00E0690C"/>
    <w:rsid w:val="00E11494"/>
    <w:rsid w:val="00E1287E"/>
    <w:rsid w:val="00E1334C"/>
    <w:rsid w:val="00E276C5"/>
    <w:rsid w:val="00E300AA"/>
    <w:rsid w:val="00E32F39"/>
    <w:rsid w:val="00E42BFA"/>
    <w:rsid w:val="00E4435A"/>
    <w:rsid w:val="00E565BC"/>
    <w:rsid w:val="00E62DF1"/>
    <w:rsid w:val="00E70352"/>
    <w:rsid w:val="00E7304F"/>
    <w:rsid w:val="00E73AFD"/>
    <w:rsid w:val="00E81D9D"/>
    <w:rsid w:val="00E907FF"/>
    <w:rsid w:val="00E927EB"/>
    <w:rsid w:val="00EB01FA"/>
    <w:rsid w:val="00EB267E"/>
    <w:rsid w:val="00EB6540"/>
    <w:rsid w:val="00EC4A24"/>
    <w:rsid w:val="00ED0368"/>
    <w:rsid w:val="00ED3431"/>
    <w:rsid w:val="00EF0B94"/>
    <w:rsid w:val="00EF12CD"/>
    <w:rsid w:val="00EF74CC"/>
    <w:rsid w:val="00EF7575"/>
    <w:rsid w:val="00F03039"/>
    <w:rsid w:val="00F11043"/>
    <w:rsid w:val="00F14E55"/>
    <w:rsid w:val="00F17BB1"/>
    <w:rsid w:val="00F24D5F"/>
    <w:rsid w:val="00F31E4A"/>
    <w:rsid w:val="00F43978"/>
    <w:rsid w:val="00F45D89"/>
    <w:rsid w:val="00F55386"/>
    <w:rsid w:val="00F666E3"/>
    <w:rsid w:val="00F70B02"/>
    <w:rsid w:val="00F7388F"/>
    <w:rsid w:val="00F77B16"/>
    <w:rsid w:val="00F810D4"/>
    <w:rsid w:val="00F92129"/>
    <w:rsid w:val="00F934BA"/>
    <w:rsid w:val="00F9577A"/>
    <w:rsid w:val="00FA1BD0"/>
    <w:rsid w:val="00FA674F"/>
    <w:rsid w:val="00FA6A54"/>
    <w:rsid w:val="00FA7EF6"/>
    <w:rsid w:val="00FD2EAF"/>
    <w:rsid w:val="00FD6525"/>
    <w:rsid w:val="00FD7A33"/>
    <w:rsid w:val="00FF1B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00DF3D"/>
  <w15:docId w15:val="{6D5519C3-2BB5-44B9-B6A5-CA6D95646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18"/>
        <w:szCs w:val="22"/>
        <w:lang w:val="cs-CZ"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
    <w:name w:val="Normal"/>
    <w:qFormat/>
    <w:rsid w:val="002164CE"/>
    <w:pPr>
      <w:spacing w:after="0" w:line="240" w:lineRule="auto"/>
      <w:ind w:firstLine="425"/>
      <w:jc w:val="both"/>
    </w:pPr>
  </w:style>
  <w:style w:type="paragraph" w:styleId="Nadpis1">
    <w:name w:val="heading 1"/>
    <w:basedOn w:val="Normln"/>
    <w:next w:val="Normln"/>
    <w:link w:val="Nadpis1Char"/>
    <w:autoRedefine/>
    <w:qFormat/>
    <w:rsid w:val="00783D76"/>
    <w:pPr>
      <w:keepNext/>
      <w:numPr>
        <w:numId w:val="1"/>
      </w:numPr>
      <w:suppressAutoHyphens/>
      <w:spacing w:before="120" w:after="120" w:line="240" w:lineRule="exact"/>
      <w:ind w:left="431" w:hanging="431"/>
      <w:outlineLvl w:val="0"/>
    </w:pPr>
    <w:rPr>
      <w:b/>
      <w:bCs/>
      <w:lang w:val="en-GB"/>
    </w:rPr>
  </w:style>
  <w:style w:type="paragraph" w:styleId="Nadpis2">
    <w:name w:val="heading 2"/>
    <w:basedOn w:val="Nadpis1"/>
    <w:next w:val="Normln"/>
    <w:link w:val="Nadpis2Char"/>
    <w:autoRedefine/>
    <w:qFormat/>
    <w:rsid w:val="00F92129"/>
    <w:pPr>
      <w:keepNext w:val="0"/>
      <w:numPr>
        <w:ilvl w:val="1"/>
      </w:numPr>
      <w:tabs>
        <w:tab w:val="clear" w:pos="1144"/>
        <w:tab w:val="num" w:pos="709"/>
      </w:tabs>
      <w:spacing w:before="240" w:after="0"/>
      <w:ind w:left="425" w:hanging="425"/>
      <w:outlineLvl w:val="1"/>
    </w:pPr>
    <w:rPr>
      <w:bCs w:val="0"/>
      <w:lang w:val="cs-CZ"/>
    </w:rPr>
  </w:style>
  <w:style w:type="paragraph" w:styleId="Nadpis3">
    <w:name w:val="heading 3"/>
    <w:basedOn w:val="Nadpis1"/>
    <w:next w:val="Normln"/>
    <w:link w:val="Nadpis3Char"/>
    <w:qFormat/>
    <w:rsid w:val="008035AD"/>
    <w:pPr>
      <w:numPr>
        <w:ilvl w:val="2"/>
      </w:numPr>
      <w:tabs>
        <w:tab w:val="num" w:pos="2226"/>
      </w:tabs>
      <w:spacing w:before="60" w:after="0"/>
      <w:ind w:left="1145"/>
      <w:outlineLvl w:val="2"/>
    </w:pPr>
    <w:rPr>
      <w:b w:val="0"/>
      <w:bCs w:val="0"/>
      <w:i/>
    </w:rPr>
  </w:style>
  <w:style w:type="paragraph" w:styleId="Nadpis4">
    <w:name w:val="heading 4"/>
    <w:basedOn w:val="Normln"/>
    <w:next w:val="Normln"/>
    <w:link w:val="Nadpis4Char"/>
    <w:qFormat/>
    <w:rsid w:val="006677E0"/>
    <w:pPr>
      <w:keepNext/>
      <w:numPr>
        <w:ilvl w:val="3"/>
        <w:numId w:val="1"/>
      </w:numPr>
      <w:outlineLvl w:val="3"/>
    </w:pPr>
    <w:rPr>
      <w:rFonts w:ascii="Arial Black" w:hAnsi="Arial Black" w:cs="Times New Roman"/>
      <w:sz w:val="36"/>
      <w:szCs w:val="36"/>
      <w:lang w:val="de-CH"/>
    </w:rPr>
  </w:style>
  <w:style w:type="paragraph" w:styleId="Nadpis5">
    <w:name w:val="heading 5"/>
    <w:basedOn w:val="Normln"/>
    <w:next w:val="Normln"/>
    <w:link w:val="Nadpis5Char"/>
    <w:qFormat/>
    <w:rsid w:val="006677E0"/>
    <w:pPr>
      <w:keepNext/>
      <w:numPr>
        <w:ilvl w:val="4"/>
        <w:numId w:val="1"/>
      </w:numPr>
      <w:jc w:val="center"/>
      <w:outlineLvl w:val="4"/>
    </w:pPr>
    <w:rPr>
      <w:rFonts w:ascii="Arial Black" w:hAnsi="Arial Black" w:cs="Times New Roman"/>
      <w:sz w:val="32"/>
      <w:szCs w:val="32"/>
    </w:rPr>
  </w:style>
  <w:style w:type="paragraph" w:styleId="Nadpis6">
    <w:name w:val="heading 6"/>
    <w:basedOn w:val="Normln"/>
    <w:next w:val="Normln"/>
    <w:link w:val="Nadpis6Char"/>
    <w:qFormat/>
    <w:rsid w:val="006677E0"/>
    <w:pPr>
      <w:keepNext/>
      <w:numPr>
        <w:ilvl w:val="5"/>
        <w:numId w:val="1"/>
      </w:numPr>
      <w:jc w:val="center"/>
      <w:outlineLvl w:val="5"/>
    </w:pPr>
    <w:rPr>
      <w:rFonts w:ascii="Arial Black" w:hAnsi="Arial Black" w:cs="Times New Roman"/>
      <w:sz w:val="28"/>
      <w:szCs w:val="28"/>
    </w:rPr>
  </w:style>
  <w:style w:type="paragraph" w:styleId="Nadpis7">
    <w:name w:val="heading 7"/>
    <w:basedOn w:val="Normln"/>
    <w:next w:val="Normln"/>
    <w:link w:val="Nadpis7Char"/>
    <w:qFormat/>
    <w:rsid w:val="006677E0"/>
    <w:pPr>
      <w:numPr>
        <w:ilvl w:val="6"/>
        <w:numId w:val="1"/>
      </w:numPr>
      <w:spacing w:before="240" w:after="60"/>
      <w:outlineLvl w:val="6"/>
    </w:pPr>
    <w:rPr>
      <w:rFonts w:cs="Times New Roman"/>
      <w:sz w:val="24"/>
      <w:szCs w:val="24"/>
    </w:rPr>
  </w:style>
  <w:style w:type="paragraph" w:styleId="Nadpis8">
    <w:name w:val="heading 8"/>
    <w:basedOn w:val="Normln"/>
    <w:next w:val="Normln"/>
    <w:link w:val="Nadpis8Char"/>
    <w:qFormat/>
    <w:rsid w:val="006677E0"/>
    <w:pPr>
      <w:numPr>
        <w:ilvl w:val="7"/>
        <w:numId w:val="1"/>
      </w:numPr>
      <w:spacing w:before="240" w:after="60"/>
      <w:outlineLvl w:val="7"/>
    </w:pPr>
    <w:rPr>
      <w:rFonts w:cs="Times New Roman"/>
      <w:i/>
      <w:iCs/>
      <w:sz w:val="24"/>
      <w:szCs w:val="24"/>
    </w:rPr>
  </w:style>
  <w:style w:type="paragraph" w:styleId="Nadpis9">
    <w:name w:val="heading 9"/>
    <w:basedOn w:val="Normln"/>
    <w:next w:val="Normln"/>
    <w:link w:val="Nadpis9Char"/>
    <w:qFormat/>
    <w:rsid w:val="006677E0"/>
    <w:pPr>
      <w:numPr>
        <w:ilvl w:val="8"/>
        <w:numId w:val="1"/>
      </w:numPr>
      <w:spacing w:before="240" w:after="6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221EFD"/>
    <w:pPr>
      <w:spacing w:before="120" w:line="240" w:lineRule="atLeast"/>
    </w:pPr>
  </w:style>
  <w:style w:type="character" w:customStyle="1" w:styleId="ZkladntextChar">
    <w:name w:val="Základní text Char"/>
    <w:basedOn w:val="Standardnpsmoodstavce"/>
    <w:link w:val="Zkladntext"/>
    <w:rsid w:val="00221EFD"/>
    <w:rPr>
      <w:rFonts w:ascii="Arial" w:eastAsia="Times New Roman" w:hAnsi="Arial" w:cs="Arial"/>
      <w:lang w:eastAsia="cs-CZ"/>
    </w:rPr>
  </w:style>
  <w:style w:type="paragraph" w:styleId="Obsah1">
    <w:name w:val="toc 1"/>
    <w:basedOn w:val="Normln"/>
    <w:next w:val="Normln"/>
    <w:autoRedefine/>
    <w:uiPriority w:val="39"/>
    <w:rsid w:val="006677E0"/>
    <w:pPr>
      <w:tabs>
        <w:tab w:val="left" w:pos="284"/>
        <w:tab w:val="right" w:leader="dot" w:pos="9628"/>
      </w:tabs>
      <w:spacing w:before="20"/>
      <w:ind w:left="-284"/>
    </w:pPr>
    <w:rPr>
      <w:noProof/>
      <w:szCs w:val="20"/>
    </w:rPr>
  </w:style>
  <w:style w:type="paragraph" w:styleId="Obsah2">
    <w:name w:val="toc 2"/>
    <w:basedOn w:val="Normln"/>
    <w:next w:val="Normln"/>
    <w:autoRedefine/>
    <w:uiPriority w:val="39"/>
    <w:rsid w:val="00AA6921"/>
    <w:pPr>
      <w:tabs>
        <w:tab w:val="left" w:pos="284"/>
        <w:tab w:val="left" w:pos="880"/>
        <w:tab w:val="right" w:leader="dot" w:pos="9639"/>
      </w:tabs>
      <w:ind w:left="-142"/>
    </w:pPr>
    <w:rPr>
      <w:noProof/>
      <w:szCs w:val="20"/>
    </w:rPr>
  </w:style>
  <w:style w:type="character" w:customStyle="1" w:styleId="Nadpis1Char">
    <w:name w:val="Nadpis 1 Char"/>
    <w:basedOn w:val="Standardnpsmoodstavce"/>
    <w:link w:val="Nadpis1"/>
    <w:rsid w:val="00783D76"/>
    <w:rPr>
      <w:rFonts w:ascii="Arial" w:eastAsia="Times New Roman" w:hAnsi="Arial" w:cs="Arial"/>
      <w:b/>
      <w:bCs/>
      <w:lang w:val="en-GB" w:eastAsia="cs-CZ"/>
    </w:rPr>
  </w:style>
  <w:style w:type="character" w:customStyle="1" w:styleId="Nadpis2Char">
    <w:name w:val="Nadpis 2 Char"/>
    <w:basedOn w:val="Standardnpsmoodstavce"/>
    <w:link w:val="Nadpis2"/>
    <w:rsid w:val="00F92129"/>
    <w:rPr>
      <w:b/>
    </w:rPr>
  </w:style>
  <w:style w:type="character" w:customStyle="1" w:styleId="Nadpis3Char">
    <w:name w:val="Nadpis 3 Char"/>
    <w:basedOn w:val="Standardnpsmoodstavce"/>
    <w:link w:val="Nadpis3"/>
    <w:rsid w:val="008035AD"/>
    <w:rPr>
      <w:rFonts w:ascii="Arial" w:eastAsia="Times New Roman" w:hAnsi="Arial" w:cs="Arial"/>
      <w:i/>
      <w:lang w:val="en-GB" w:eastAsia="cs-CZ"/>
    </w:rPr>
  </w:style>
  <w:style w:type="character" w:customStyle="1" w:styleId="Nadpis4Char">
    <w:name w:val="Nadpis 4 Char"/>
    <w:basedOn w:val="Standardnpsmoodstavce"/>
    <w:link w:val="Nadpis4"/>
    <w:rsid w:val="006677E0"/>
    <w:rPr>
      <w:rFonts w:ascii="Arial Black" w:eastAsia="Times New Roman" w:hAnsi="Arial Black" w:cs="Times New Roman"/>
      <w:sz w:val="36"/>
      <w:szCs w:val="36"/>
      <w:lang w:val="de-CH" w:eastAsia="cs-CZ"/>
    </w:rPr>
  </w:style>
  <w:style w:type="character" w:customStyle="1" w:styleId="Nadpis5Char">
    <w:name w:val="Nadpis 5 Char"/>
    <w:basedOn w:val="Standardnpsmoodstavce"/>
    <w:link w:val="Nadpis5"/>
    <w:rsid w:val="006677E0"/>
    <w:rPr>
      <w:rFonts w:ascii="Arial Black" w:eastAsia="Times New Roman" w:hAnsi="Arial Black" w:cs="Times New Roman"/>
      <w:sz w:val="32"/>
      <w:szCs w:val="32"/>
      <w:lang w:eastAsia="cs-CZ"/>
    </w:rPr>
  </w:style>
  <w:style w:type="character" w:customStyle="1" w:styleId="Nadpis6Char">
    <w:name w:val="Nadpis 6 Char"/>
    <w:basedOn w:val="Standardnpsmoodstavce"/>
    <w:link w:val="Nadpis6"/>
    <w:rsid w:val="006677E0"/>
    <w:rPr>
      <w:rFonts w:ascii="Arial Black" w:eastAsia="Times New Roman" w:hAnsi="Arial Black" w:cs="Times New Roman"/>
      <w:sz w:val="28"/>
      <w:szCs w:val="28"/>
      <w:lang w:eastAsia="cs-CZ"/>
    </w:rPr>
  </w:style>
  <w:style w:type="character" w:customStyle="1" w:styleId="Nadpis7Char">
    <w:name w:val="Nadpis 7 Char"/>
    <w:basedOn w:val="Standardnpsmoodstavce"/>
    <w:link w:val="Nadpis7"/>
    <w:rsid w:val="006677E0"/>
    <w:rPr>
      <w:rFonts w:ascii="Arial" w:eastAsia="Times New Roman" w:hAnsi="Arial" w:cs="Times New Roman"/>
      <w:sz w:val="24"/>
      <w:szCs w:val="24"/>
      <w:lang w:eastAsia="cs-CZ"/>
    </w:rPr>
  </w:style>
  <w:style w:type="character" w:customStyle="1" w:styleId="Nadpis8Char">
    <w:name w:val="Nadpis 8 Char"/>
    <w:basedOn w:val="Standardnpsmoodstavce"/>
    <w:link w:val="Nadpis8"/>
    <w:rsid w:val="006677E0"/>
    <w:rPr>
      <w:rFonts w:ascii="Arial" w:eastAsia="Times New Roman" w:hAnsi="Arial" w:cs="Times New Roman"/>
      <w:i/>
      <w:iCs/>
      <w:sz w:val="24"/>
      <w:szCs w:val="24"/>
      <w:lang w:eastAsia="cs-CZ"/>
    </w:rPr>
  </w:style>
  <w:style w:type="character" w:customStyle="1" w:styleId="Nadpis9Char">
    <w:name w:val="Nadpis 9 Char"/>
    <w:basedOn w:val="Standardnpsmoodstavce"/>
    <w:link w:val="Nadpis9"/>
    <w:rsid w:val="006677E0"/>
    <w:rPr>
      <w:rFonts w:ascii="Arial" w:eastAsia="Times New Roman" w:hAnsi="Arial" w:cs="Arial"/>
      <w:lang w:eastAsia="cs-CZ"/>
    </w:rPr>
  </w:style>
  <w:style w:type="paragraph" w:styleId="Zkladntextodsazen2">
    <w:name w:val="Body Text Indent 2"/>
    <w:basedOn w:val="Normln"/>
    <w:link w:val="Zkladntextodsazen2Char"/>
    <w:uiPriority w:val="99"/>
    <w:semiHidden/>
    <w:unhideWhenUsed/>
    <w:rsid w:val="00611FF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611FFA"/>
    <w:rPr>
      <w:rFonts w:ascii="Arial" w:eastAsia="Times New Roman" w:hAnsi="Arial" w:cs="Arial"/>
      <w:lang w:eastAsia="cs-CZ"/>
    </w:rPr>
  </w:style>
  <w:style w:type="paragraph" w:styleId="Seznamsodrkami">
    <w:name w:val="List Bullet"/>
    <w:basedOn w:val="Normln"/>
    <w:autoRedefine/>
    <w:rsid w:val="00611FFA"/>
    <w:pPr>
      <w:numPr>
        <w:numId w:val="3"/>
      </w:numPr>
    </w:pPr>
    <w:rPr>
      <w:rFonts w:cs="Times New Roman"/>
      <w:szCs w:val="20"/>
    </w:rPr>
  </w:style>
  <w:style w:type="paragraph" w:styleId="Zhlav">
    <w:name w:val="header"/>
    <w:basedOn w:val="Normln"/>
    <w:link w:val="ZhlavChar"/>
    <w:unhideWhenUsed/>
    <w:rsid w:val="008011AD"/>
    <w:pPr>
      <w:tabs>
        <w:tab w:val="center" w:pos="4536"/>
        <w:tab w:val="right" w:pos="9072"/>
      </w:tabs>
    </w:pPr>
  </w:style>
  <w:style w:type="character" w:customStyle="1" w:styleId="ZhlavChar">
    <w:name w:val="Záhlaví Char"/>
    <w:basedOn w:val="Standardnpsmoodstavce"/>
    <w:link w:val="Zhlav"/>
    <w:uiPriority w:val="99"/>
    <w:rsid w:val="008011AD"/>
    <w:rPr>
      <w:rFonts w:ascii="Arial" w:eastAsia="Times New Roman" w:hAnsi="Arial" w:cs="Arial"/>
      <w:lang w:eastAsia="cs-CZ"/>
    </w:rPr>
  </w:style>
  <w:style w:type="paragraph" w:styleId="Zpat">
    <w:name w:val="footer"/>
    <w:basedOn w:val="Normln"/>
    <w:link w:val="ZpatChar"/>
    <w:uiPriority w:val="99"/>
    <w:unhideWhenUsed/>
    <w:rsid w:val="008011AD"/>
    <w:pPr>
      <w:tabs>
        <w:tab w:val="center" w:pos="4536"/>
        <w:tab w:val="right" w:pos="9072"/>
      </w:tabs>
    </w:pPr>
  </w:style>
  <w:style w:type="character" w:customStyle="1" w:styleId="ZpatChar">
    <w:name w:val="Zápatí Char"/>
    <w:basedOn w:val="Standardnpsmoodstavce"/>
    <w:link w:val="Zpat"/>
    <w:uiPriority w:val="99"/>
    <w:rsid w:val="008011AD"/>
    <w:rPr>
      <w:rFonts w:ascii="Arial" w:eastAsia="Times New Roman" w:hAnsi="Arial" w:cs="Arial"/>
      <w:lang w:eastAsia="cs-CZ"/>
    </w:rPr>
  </w:style>
  <w:style w:type="paragraph" w:styleId="Textbubliny">
    <w:name w:val="Balloon Text"/>
    <w:basedOn w:val="Normln"/>
    <w:link w:val="TextbublinyChar"/>
    <w:uiPriority w:val="99"/>
    <w:semiHidden/>
    <w:unhideWhenUsed/>
    <w:rsid w:val="00172E8B"/>
    <w:rPr>
      <w:rFonts w:ascii="Tahoma" w:hAnsi="Tahoma" w:cs="Tahoma"/>
      <w:sz w:val="16"/>
      <w:szCs w:val="16"/>
    </w:rPr>
  </w:style>
  <w:style w:type="character" w:customStyle="1" w:styleId="TextbublinyChar">
    <w:name w:val="Text bubliny Char"/>
    <w:basedOn w:val="Standardnpsmoodstavce"/>
    <w:link w:val="Textbubliny"/>
    <w:uiPriority w:val="99"/>
    <w:semiHidden/>
    <w:rsid w:val="00172E8B"/>
    <w:rPr>
      <w:rFonts w:ascii="Tahoma" w:eastAsia="Times New Roman" w:hAnsi="Tahoma" w:cs="Tahoma"/>
      <w:sz w:val="16"/>
      <w:szCs w:val="16"/>
      <w:lang w:eastAsia="cs-CZ"/>
    </w:rPr>
  </w:style>
  <w:style w:type="character" w:styleId="slostrnky">
    <w:name w:val="page number"/>
    <w:rsid w:val="00172E8B"/>
    <w:rPr>
      <w:rFonts w:ascii="Arial Black" w:hAnsi="Arial Black"/>
      <w:noProof w:val="0"/>
      <w:spacing w:val="-10"/>
      <w:sz w:val="18"/>
      <w:lang w:val="cs-CZ"/>
    </w:rPr>
  </w:style>
  <w:style w:type="paragraph" w:styleId="Zkladntextodsazen3">
    <w:name w:val="Body Text Indent 3"/>
    <w:basedOn w:val="Normln"/>
    <w:link w:val="Zkladntextodsazen3Char"/>
    <w:uiPriority w:val="99"/>
    <w:semiHidden/>
    <w:unhideWhenUsed/>
    <w:rsid w:val="00A23979"/>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23979"/>
    <w:rPr>
      <w:rFonts w:ascii="Arial" w:eastAsia="Times New Roman" w:hAnsi="Arial" w:cs="Arial"/>
      <w:sz w:val="16"/>
      <w:szCs w:val="16"/>
      <w:lang w:eastAsia="cs-CZ"/>
    </w:rPr>
  </w:style>
  <w:style w:type="paragraph" w:styleId="Odstavecseseznamem">
    <w:name w:val="List Paragraph"/>
    <w:basedOn w:val="Normln"/>
    <w:uiPriority w:val="34"/>
    <w:qFormat/>
    <w:rsid w:val="005B7989"/>
    <w:pPr>
      <w:ind w:left="720"/>
      <w:contextualSpacing/>
    </w:pPr>
  </w:style>
  <w:style w:type="paragraph" w:styleId="Obsah3">
    <w:name w:val="toc 3"/>
    <w:basedOn w:val="Normln"/>
    <w:next w:val="Normln"/>
    <w:autoRedefine/>
    <w:uiPriority w:val="39"/>
    <w:unhideWhenUsed/>
    <w:rsid w:val="0072345A"/>
    <w:pPr>
      <w:tabs>
        <w:tab w:val="left" w:pos="1320"/>
        <w:tab w:val="right" w:leader="dot" w:pos="9639"/>
      </w:tabs>
    </w:pPr>
    <w:rPr>
      <w:noProof/>
    </w:rPr>
  </w:style>
  <w:style w:type="paragraph" w:styleId="Zkladntextodsazen">
    <w:name w:val="Body Text Indent"/>
    <w:basedOn w:val="Normln"/>
    <w:link w:val="ZkladntextodsazenChar"/>
    <w:uiPriority w:val="99"/>
    <w:semiHidden/>
    <w:unhideWhenUsed/>
    <w:rsid w:val="00327829"/>
    <w:pPr>
      <w:spacing w:after="120"/>
      <w:ind w:left="283"/>
    </w:pPr>
  </w:style>
  <w:style w:type="character" w:customStyle="1" w:styleId="ZkladntextodsazenChar">
    <w:name w:val="Základní text odsazený Char"/>
    <w:basedOn w:val="Standardnpsmoodstavce"/>
    <w:link w:val="Zkladntextodsazen"/>
    <w:uiPriority w:val="99"/>
    <w:semiHidden/>
    <w:rsid w:val="00327829"/>
  </w:style>
  <w:style w:type="paragraph" w:customStyle="1" w:styleId="Default">
    <w:name w:val="Default"/>
    <w:rsid w:val="00EF74CC"/>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927912">
      <w:bodyDiv w:val="1"/>
      <w:marLeft w:val="0"/>
      <w:marRight w:val="0"/>
      <w:marTop w:val="0"/>
      <w:marBottom w:val="0"/>
      <w:divBdr>
        <w:top w:val="none" w:sz="0" w:space="0" w:color="auto"/>
        <w:left w:val="none" w:sz="0" w:space="0" w:color="auto"/>
        <w:bottom w:val="none" w:sz="0" w:space="0" w:color="auto"/>
        <w:right w:val="none" w:sz="0" w:space="0" w:color="auto"/>
      </w:divBdr>
    </w:div>
    <w:div w:id="33731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9CB07-E358-45A6-9EA7-50E0EECF4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9</Pages>
  <Words>4319</Words>
  <Characters>25486</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Leinweberova</dc:creator>
  <cp:lastModifiedBy>Dita Leinweberová</cp:lastModifiedBy>
  <cp:revision>13</cp:revision>
  <cp:lastPrinted>2021-11-08T08:45:00Z</cp:lastPrinted>
  <dcterms:created xsi:type="dcterms:W3CDTF">2021-10-04T11:26:00Z</dcterms:created>
  <dcterms:modified xsi:type="dcterms:W3CDTF">2021-11-08T09:20:00Z</dcterms:modified>
</cp:coreProperties>
</file>